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F21" w:rsidRDefault="00C46F21">
      <w:pPr>
        <w:pStyle w:val="a8"/>
        <w:spacing w:before="0" w:beforeAutospacing="0" w:after="0" w:afterAutospacing="0" w:line="360" w:lineRule="auto"/>
        <w:jc w:val="right"/>
      </w:pPr>
      <w:bookmarkStart w:id="0" w:name="_GoBack"/>
      <w:bookmarkEnd w:id="0"/>
    </w:p>
    <w:p w:rsidR="00C46F21" w:rsidRDefault="00585469">
      <w:pPr>
        <w:jc w:val="left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附录</w:t>
      </w:r>
      <w:r>
        <w:rPr>
          <w:rFonts w:eastAsia="华文中宋" w:hint="eastAsia"/>
          <w:b/>
          <w:sz w:val="36"/>
          <w:szCs w:val="36"/>
        </w:rPr>
        <w:t>一</w:t>
      </w:r>
      <w:r>
        <w:rPr>
          <w:rFonts w:eastAsia="华文中宋"/>
          <w:b/>
          <w:sz w:val="36"/>
          <w:szCs w:val="36"/>
        </w:rPr>
        <w:t>：</w:t>
      </w:r>
    </w:p>
    <w:p w:rsidR="00C46F21" w:rsidRDefault="00585469">
      <w:pPr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社会科学和自然科学学科分类：</w:t>
      </w:r>
    </w:p>
    <w:p w:rsidR="00C46F21" w:rsidRDefault="00C46F21">
      <w:pPr>
        <w:spacing w:line="165" w:lineRule="exact"/>
        <w:rPr>
          <w:sz w:val="24"/>
        </w:rPr>
      </w:pPr>
    </w:p>
    <w:tbl>
      <w:tblPr>
        <w:tblW w:w="9260" w:type="dxa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180"/>
        <w:gridCol w:w="1120"/>
        <w:gridCol w:w="180"/>
        <w:gridCol w:w="1180"/>
        <w:gridCol w:w="180"/>
        <w:gridCol w:w="1020"/>
        <w:gridCol w:w="160"/>
        <w:gridCol w:w="1200"/>
        <w:gridCol w:w="100"/>
        <w:gridCol w:w="1080"/>
        <w:gridCol w:w="60"/>
        <w:gridCol w:w="1380"/>
        <w:gridCol w:w="360"/>
      </w:tblGrid>
      <w:tr w:rsidR="00C46F21">
        <w:trPr>
          <w:trHeight w:val="34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  <w:r>
              <w:rPr>
                <w:rFonts w:ascii="黑体" w:eastAsia="黑体" w:hAnsi="黑体" w:cs="黑体"/>
                <w:w w:val="96"/>
                <w:szCs w:val="21"/>
              </w:rPr>
              <w:t>社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</w:trPr>
        <w:tc>
          <w:tcPr>
            <w:tcW w:w="10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  <w:r>
              <w:rPr>
                <w:rFonts w:ascii="黑体" w:eastAsia="黑体" w:hAnsi="黑体" w:cs="黑体"/>
                <w:w w:val="96"/>
                <w:szCs w:val="21"/>
              </w:rPr>
              <w:t>会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spacing w:line="256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  <w:r>
              <w:rPr>
                <w:rFonts w:ascii="黑体" w:eastAsia="黑体" w:hAnsi="黑体" w:cs="黑体"/>
                <w:w w:val="96"/>
                <w:szCs w:val="21"/>
              </w:rPr>
              <w:t>01 哲学</w:t>
            </w:r>
          </w:p>
        </w:tc>
        <w:tc>
          <w:tcPr>
            <w:tcW w:w="180" w:type="dxa"/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spacing w:line="256" w:lineRule="exact"/>
              <w:ind w:right="116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  <w:r>
              <w:rPr>
                <w:rFonts w:ascii="黑体" w:eastAsia="黑体" w:hAnsi="黑体" w:cs="黑体"/>
                <w:w w:val="96"/>
                <w:szCs w:val="21"/>
              </w:rPr>
              <w:t>02 经济学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spacing w:line="256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  <w:r>
              <w:rPr>
                <w:rFonts w:ascii="黑体" w:eastAsia="黑体" w:hAnsi="黑体" w:cs="黑体"/>
                <w:w w:val="96"/>
                <w:szCs w:val="21"/>
              </w:rPr>
              <w:t>03 法学</w:t>
            </w:r>
          </w:p>
        </w:tc>
        <w:tc>
          <w:tcPr>
            <w:tcW w:w="160" w:type="dxa"/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spacing w:line="256" w:lineRule="exact"/>
              <w:ind w:right="116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  <w:r>
              <w:rPr>
                <w:rFonts w:ascii="黑体" w:eastAsia="黑体" w:hAnsi="黑体" w:cs="黑体"/>
                <w:w w:val="96"/>
                <w:szCs w:val="21"/>
              </w:rPr>
              <w:t>04 教育学</w:t>
            </w:r>
          </w:p>
        </w:tc>
        <w:tc>
          <w:tcPr>
            <w:tcW w:w="100" w:type="dxa"/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spacing w:line="256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  <w:r>
              <w:rPr>
                <w:rFonts w:ascii="黑体" w:eastAsia="黑体" w:hAnsi="黑体" w:cs="黑体"/>
                <w:w w:val="96"/>
                <w:szCs w:val="21"/>
              </w:rPr>
              <w:t>05 文学</w:t>
            </w:r>
          </w:p>
        </w:tc>
        <w:tc>
          <w:tcPr>
            <w:tcW w:w="60" w:type="dxa"/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spacing w:line="256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  <w:r>
              <w:rPr>
                <w:rFonts w:ascii="黑体" w:eastAsia="黑体" w:hAnsi="黑体" w:cs="黑体"/>
                <w:w w:val="96"/>
                <w:szCs w:val="21"/>
              </w:rPr>
              <w:t>06 历史学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53"/>
        </w:trPr>
        <w:tc>
          <w:tcPr>
            <w:tcW w:w="10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3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2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3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1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15"/>
        </w:trPr>
        <w:tc>
          <w:tcPr>
            <w:tcW w:w="10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  <w:r>
              <w:rPr>
                <w:rFonts w:ascii="黑体" w:eastAsia="黑体" w:hAnsi="黑体" w:cs="黑体"/>
                <w:w w:val="96"/>
                <w:szCs w:val="21"/>
              </w:rPr>
              <w:t>科</w:t>
            </w:r>
          </w:p>
        </w:tc>
        <w:tc>
          <w:tcPr>
            <w:tcW w:w="13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36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36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62"/>
        </w:trPr>
        <w:tc>
          <w:tcPr>
            <w:tcW w:w="10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3860" w:type="dxa"/>
            <w:gridSpan w:val="6"/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398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9"/>
        </w:trPr>
        <w:tc>
          <w:tcPr>
            <w:tcW w:w="10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  <w:r>
              <w:rPr>
                <w:rFonts w:ascii="黑体" w:eastAsia="黑体" w:hAnsi="黑体" w:cs="黑体"/>
                <w:w w:val="96"/>
                <w:szCs w:val="21"/>
              </w:rPr>
              <w:t>学</w:t>
            </w:r>
          </w:p>
        </w:tc>
        <w:tc>
          <w:tcPr>
            <w:tcW w:w="3860" w:type="dxa"/>
            <w:gridSpan w:val="6"/>
            <w:vAlign w:val="bottom"/>
          </w:tcPr>
          <w:p w:rsidR="00C46F21" w:rsidRDefault="00585469">
            <w:pPr>
              <w:spacing w:line="256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  <w:r>
              <w:rPr>
                <w:rFonts w:ascii="黑体" w:eastAsia="黑体" w:hAnsi="黑体" w:cs="黑体"/>
                <w:w w:val="96"/>
                <w:szCs w:val="21"/>
              </w:rPr>
              <w:t>11 军事学（1105 军队指挥学除外）</w:t>
            </w:r>
          </w:p>
        </w:tc>
        <w:tc>
          <w:tcPr>
            <w:tcW w:w="39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1"/>
        </w:trPr>
        <w:tc>
          <w:tcPr>
            <w:tcW w:w="10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3860" w:type="dxa"/>
            <w:gridSpan w:val="6"/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39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9"/>
        </w:trPr>
        <w:tc>
          <w:tcPr>
            <w:tcW w:w="10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  <w:r>
              <w:rPr>
                <w:rFonts w:ascii="黑体" w:eastAsia="黑体" w:hAnsi="黑体" w:cs="黑体"/>
                <w:w w:val="96"/>
                <w:szCs w:val="21"/>
              </w:rPr>
              <w:t>类</w:t>
            </w:r>
          </w:p>
        </w:tc>
        <w:tc>
          <w:tcPr>
            <w:tcW w:w="3860" w:type="dxa"/>
            <w:gridSpan w:val="6"/>
            <w:vAlign w:val="bottom"/>
          </w:tcPr>
          <w:p w:rsidR="00C46F21" w:rsidRDefault="00585469">
            <w:pPr>
              <w:spacing w:line="256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  <w:r>
              <w:rPr>
                <w:rFonts w:ascii="黑体" w:eastAsia="黑体" w:hAnsi="黑体" w:cs="黑体" w:hint="eastAsia"/>
                <w:w w:val="96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w w:val="96"/>
                <w:szCs w:val="21"/>
              </w:rPr>
              <w:t xml:space="preserve">  12 管理学（1201 管理科学与工程除外）</w:t>
            </w:r>
          </w:p>
        </w:tc>
        <w:tc>
          <w:tcPr>
            <w:tcW w:w="39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1"/>
        </w:trPr>
        <w:tc>
          <w:tcPr>
            <w:tcW w:w="10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3860" w:type="dxa"/>
            <w:gridSpan w:val="6"/>
            <w:vMerge w:val="restart"/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  <w:r>
              <w:rPr>
                <w:rFonts w:ascii="黑体" w:eastAsia="黑体" w:hAnsi="黑体" w:cs="黑体" w:hint="eastAsia"/>
                <w:w w:val="96"/>
                <w:szCs w:val="21"/>
              </w:rPr>
              <w:t xml:space="preserve">    </w:t>
            </w:r>
          </w:p>
        </w:tc>
        <w:tc>
          <w:tcPr>
            <w:tcW w:w="39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80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3860" w:type="dxa"/>
            <w:gridSpan w:val="6"/>
            <w:vMerge/>
            <w:tcBorders>
              <w:bottom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3980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78"/>
        </w:trPr>
        <w:tc>
          <w:tcPr>
            <w:tcW w:w="8900" w:type="dxa"/>
            <w:gridSpan w:val="13"/>
            <w:tcBorders>
              <w:bottom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65"/>
        </w:trPr>
        <w:tc>
          <w:tcPr>
            <w:tcW w:w="12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  <w:r>
              <w:rPr>
                <w:rFonts w:ascii="黑体" w:eastAsia="黑体" w:hAnsi="黑体" w:cs="黑体"/>
                <w:w w:val="96"/>
                <w:szCs w:val="21"/>
              </w:rPr>
              <w:t>自然</w:t>
            </w:r>
          </w:p>
        </w:tc>
        <w:tc>
          <w:tcPr>
            <w:tcW w:w="1120" w:type="dxa"/>
            <w:vMerge w:val="restart"/>
            <w:vAlign w:val="bottom"/>
          </w:tcPr>
          <w:p w:rsidR="00C46F21" w:rsidRDefault="00C46F21">
            <w:pPr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3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1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200" w:type="dxa"/>
            <w:vMerge w:val="restart"/>
            <w:tcBorders>
              <w:lef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C46F21" w:rsidRDefault="00C46F21">
            <w:pPr>
              <w:spacing w:line="256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spacing w:line="256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65"/>
        </w:trPr>
        <w:tc>
          <w:tcPr>
            <w:tcW w:w="12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120" w:type="dxa"/>
            <w:vMerge/>
            <w:vAlign w:val="bottom"/>
          </w:tcPr>
          <w:p w:rsidR="00C46F21" w:rsidRDefault="00C46F21">
            <w:pPr>
              <w:spacing w:line="240" w:lineRule="exact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  <w:r>
              <w:rPr>
                <w:rFonts w:ascii="黑体" w:eastAsia="黑体" w:hAnsi="黑体" w:cs="黑体"/>
                <w:w w:val="96"/>
                <w:szCs w:val="21"/>
              </w:rPr>
              <w:t xml:space="preserve">1105 </w:t>
            </w:r>
            <w:r>
              <w:rPr>
                <w:rFonts w:ascii="黑体" w:eastAsia="黑体" w:hAnsi="黑体" w:cs="黑体" w:hint="eastAsia"/>
                <w:w w:val="96"/>
                <w:szCs w:val="21"/>
              </w:rPr>
              <w:t>军队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  <w:r>
              <w:rPr>
                <w:rFonts w:ascii="黑体" w:eastAsia="黑体" w:hAnsi="黑体" w:cs="黑体"/>
                <w:w w:val="96"/>
                <w:szCs w:val="21"/>
              </w:rPr>
              <w:t>1201 管理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2"/>
        </w:trPr>
        <w:tc>
          <w:tcPr>
            <w:tcW w:w="12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  <w:r>
              <w:rPr>
                <w:rFonts w:ascii="黑体" w:eastAsia="黑体" w:hAnsi="黑体" w:cs="黑体"/>
                <w:w w:val="96"/>
                <w:szCs w:val="21"/>
              </w:rPr>
              <w:t>科学类</w:t>
            </w:r>
          </w:p>
        </w:tc>
        <w:tc>
          <w:tcPr>
            <w:tcW w:w="1120" w:type="dxa"/>
            <w:vAlign w:val="bottom"/>
          </w:tcPr>
          <w:p w:rsidR="00C46F21" w:rsidRDefault="00585469">
            <w:pPr>
              <w:spacing w:line="256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  <w:r>
              <w:rPr>
                <w:rFonts w:ascii="黑体" w:eastAsia="黑体" w:hAnsi="黑体" w:cs="黑体"/>
                <w:w w:val="96"/>
                <w:szCs w:val="21"/>
              </w:rPr>
              <w:t>07 理学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C46F21" w:rsidRDefault="00585469">
            <w:pPr>
              <w:spacing w:line="256" w:lineRule="exact"/>
              <w:ind w:right="116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  <w:r>
              <w:rPr>
                <w:rFonts w:ascii="黑体" w:eastAsia="黑体" w:hAnsi="黑体" w:cs="黑体"/>
                <w:w w:val="96"/>
                <w:szCs w:val="21"/>
              </w:rPr>
              <w:t>08 工学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C46F21" w:rsidRDefault="00585469">
            <w:pPr>
              <w:spacing w:line="256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  <w:r>
              <w:rPr>
                <w:rFonts w:ascii="黑体" w:eastAsia="黑体" w:hAnsi="黑体" w:cs="黑体"/>
                <w:w w:val="96"/>
                <w:szCs w:val="21"/>
              </w:rPr>
              <w:t>09 农学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C46F21" w:rsidRDefault="00585469">
            <w:pPr>
              <w:spacing w:line="256" w:lineRule="exact"/>
              <w:ind w:right="116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  <w:r>
              <w:rPr>
                <w:rFonts w:ascii="黑体" w:eastAsia="黑体" w:hAnsi="黑体" w:cs="黑体"/>
                <w:w w:val="96"/>
                <w:szCs w:val="21"/>
              </w:rPr>
              <w:t>10 医学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  <w:r>
              <w:rPr>
                <w:rFonts w:ascii="黑体" w:eastAsia="黑体" w:hAnsi="黑体" w:cs="黑体"/>
                <w:w w:val="96"/>
                <w:szCs w:val="21"/>
              </w:rPr>
              <w:t>指挥学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  <w:r>
              <w:rPr>
                <w:rFonts w:ascii="黑体" w:eastAsia="黑体" w:hAnsi="黑体" w:cs="黑体"/>
                <w:w w:val="96"/>
                <w:szCs w:val="21"/>
              </w:rPr>
              <w:t>科学与工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65"/>
        </w:trPr>
        <w:tc>
          <w:tcPr>
            <w:tcW w:w="12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120" w:type="dxa"/>
            <w:vMerge w:val="restart"/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3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1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200" w:type="dxa"/>
            <w:vMerge w:val="restart"/>
            <w:tcBorders>
              <w:lef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080" w:type="dxa"/>
            <w:vMerge w:val="restart"/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  <w:r>
              <w:rPr>
                <w:rFonts w:ascii="黑体" w:eastAsia="黑体" w:hAnsi="黑体" w:cs="黑体"/>
                <w:w w:val="96"/>
                <w:szCs w:val="21"/>
              </w:rPr>
              <w:t>程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57"/>
        </w:trPr>
        <w:tc>
          <w:tcPr>
            <w:tcW w:w="1060" w:type="dxa"/>
            <w:vMerge w:val="restart"/>
            <w:tcBorders>
              <w:lef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120" w:type="dxa"/>
            <w:vMerge/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080" w:type="dxa"/>
            <w:vMerge/>
            <w:vAlign w:val="bottom"/>
          </w:tcPr>
          <w:p w:rsidR="00C46F21" w:rsidRDefault="00C46F21">
            <w:pPr>
              <w:spacing w:line="240" w:lineRule="exact"/>
              <w:ind w:left="100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ind w:left="100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80"/>
        </w:trPr>
        <w:tc>
          <w:tcPr>
            <w:tcW w:w="1060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120" w:type="dxa"/>
            <w:vMerge/>
            <w:tcBorders>
              <w:bottom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3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080" w:type="dxa"/>
            <w:vMerge/>
            <w:tcBorders>
              <w:bottom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1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6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</w:tbl>
    <w:p w:rsidR="00C46F21" w:rsidRDefault="00C46F21">
      <w:pPr>
        <w:pStyle w:val="a8"/>
        <w:spacing w:before="0" w:beforeAutospacing="0" w:after="0" w:afterAutospacing="0" w:line="360" w:lineRule="auto"/>
        <w:jc w:val="both"/>
        <w:rPr>
          <w:rFonts w:ascii="Times New Roman" w:eastAsia="仿宋_GB2312" w:hAnsi="Times New Roman" w:cs="Times New Roman"/>
          <w:kern w:val="2"/>
          <w:sz w:val="30"/>
          <w:szCs w:val="30"/>
        </w:rPr>
      </w:pPr>
    </w:p>
    <w:p w:rsidR="00C46F21" w:rsidRDefault="00585469">
      <w:pPr>
        <w:pStyle w:val="a8"/>
        <w:spacing w:before="0" w:beforeAutospacing="0" w:after="0" w:afterAutospacing="0" w:line="360" w:lineRule="auto"/>
        <w:ind w:firstLineChars="200" w:firstLine="600"/>
        <w:jc w:val="both"/>
        <w:rPr>
          <w:rFonts w:ascii="Times New Roman" w:eastAsia="仿宋_GB2312" w:hAnsi="Times New Roman" w:cs="Times New Roman"/>
          <w:kern w:val="2"/>
          <w:sz w:val="30"/>
          <w:szCs w:val="30"/>
        </w:rPr>
      </w:pPr>
      <w:r>
        <w:rPr>
          <w:rFonts w:ascii="Times New Roman" w:eastAsia="仿宋_GB2312" w:hAnsi="Times New Roman" w:cs="Times New Roman"/>
          <w:kern w:val="2"/>
          <w:sz w:val="30"/>
          <w:szCs w:val="30"/>
        </w:rPr>
        <w:t>注：若未下方在目录表中找到对应专业，可根据上方社会科学类和自然科学类方向自行评定。</w:t>
      </w:r>
    </w:p>
    <w:p w:rsidR="00C46F21" w:rsidRDefault="00C46F21">
      <w:pPr>
        <w:pStyle w:val="a8"/>
        <w:spacing w:before="0" w:beforeAutospacing="0" w:after="0" w:afterAutospacing="0" w:line="360" w:lineRule="auto"/>
        <w:ind w:firstLineChars="200" w:firstLine="600"/>
        <w:jc w:val="both"/>
        <w:rPr>
          <w:rFonts w:ascii="Times New Roman" w:eastAsia="仿宋_GB2312" w:hAnsi="Times New Roman" w:cs="Times New Roman"/>
          <w:kern w:val="2"/>
          <w:sz w:val="30"/>
          <w:szCs w:val="30"/>
        </w:rPr>
      </w:pPr>
    </w:p>
    <w:p w:rsidR="00C46F21" w:rsidRDefault="00C46F21">
      <w:pPr>
        <w:pStyle w:val="a8"/>
        <w:spacing w:before="0" w:beforeAutospacing="0" w:after="0" w:afterAutospacing="0" w:line="360" w:lineRule="auto"/>
        <w:ind w:firstLineChars="200" w:firstLine="600"/>
        <w:jc w:val="both"/>
        <w:rPr>
          <w:rFonts w:ascii="Times New Roman" w:eastAsia="仿宋_GB2312" w:hAnsi="Times New Roman" w:cs="Times New Roman"/>
          <w:kern w:val="2"/>
          <w:sz w:val="30"/>
          <w:szCs w:val="30"/>
        </w:rPr>
      </w:pPr>
    </w:p>
    <w:p w:rsidR="00C46F21" w:rsidRDefault="00C46F21">
      <w:pPr>
        <w:jc w:val="center"/>
        <w:rPr>
          <w:rFonts w:eastAsia="华文中宋"/>
          <w:b/>
          <w:sz w:val="36"/>
          <w:szCs w:val="36"/>
        </w:rPr>
      </w:pPr>
    </w:p>
    <w:p w:rsidR="00C46F21" w:rsidRDefault="00585469">
      <w:pPr>
        <w:widowControl/>
        <w:jc w:val="left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br w:type="page"/>
      </w:r>
    </w:p>
    <w:p w:rsidR="00C46F21" w:rsidRDefault="00585469">
      <w:pPr>
        <w:jc w:val="left"/>
        <w:rPr>
          <w:rFonts w:eastAsia="华文中宋"/>
          <w:b/>
          <w:sz w:val="36"/>
          <w:szCs w:val="36"/>
        </w:rPr>
      </w:pPr>
      <w:r>
        <w:rPr>
          <w:rFonts w:eastAsia="华文中宋" w:hint="eastAsia"/>
          <w:b/>
          <w:sz w:val="36"/>
          <w:szCs w:val="36"/>
        </w:rPr>
        <w:lastRenderedPageBreak/>
        <w:t>附录二</w:t>
      </w:r>
    </w:p>
    <w:p w:rsidR="00C46F21" w:rsidRDefault="00585469">
      <w:pPr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全国一级学科专业目录及名称代码表</w:t>
      </w:r>
    </w:p>
    <w:p w:rsidR="00C46F21" w:rsidRDefault="00C46F21">
      <w:pPr>
        <w:jc w:val="center"/>
        <w:rPr>
          <w:rFonts w:eastAsia="华文中宋"/>
          <w:b/>
          <w:sz w:val="32"/>
          <w:szCs w:val="36"/>
        </w:rPr>
      </w:pPr>
    </w:p>
    <w:p w:rsidR="00C46F21" w:rsidRDefault="00585469">
      <w:pPr>
        <w:jc w:val="center"/>
        <w:rPr>
          <w:rFonts w:eastAsia="华文中宋"/>
          <w:b/>
          <w:sz w:val="32"/>
          <w:szCs w:val="36"/>
        </w:rPr>
      </w:pPr>
      <w:r>
        <w:rPr>
          <w:rFonts w:eastAsia="华文中宋"/>
          <w:b/>
          <w:sz w:val="32"/>
          <w:szCs w:val="36"/>
        </w:rPr>
        <w:t>门类名称：哲学门类代码：</w:t>
      </w:r>
      <w:r>
        <w:rPr>
          <w:rFonts w:eastAsia="华文中宋"/>
          <w:b/>
          <w:sz w:val="32"/>
          <w:szCs w:val="36"/>
        </w:rPr>
        <w:t>01</w:t>
      </w:r>
    </w:p>
    <w:p w:rsidR="00C46F21" w:rsidRDefault="00C46F21">
      <w:pPr>
        <w:spacing w:line="133" w:lineRule="exact"/>
        <w:rPr>
          <w:sz w:val="24"/>
        </w:rPr>
      </w:pPr>
    </w:p>
    <w:tbl>
      <w:tblPr>
        <w:tblW w:w="9180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1900"/>
        <w:gridCol w:w="3440"/>
        <w:gridCol w:w="1700"/>
        <w:gridCol w:w="360"/>
      </w:tblGrid>
      <w:tr w:rsidR="00C46F21">
        <w:trPr>
          <w:trHeight w:val="293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6"/>
                <w:szCs w:val="21"/>
              </w:rPr>
              <w:t>一级学科名称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right="156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Cs w:val="21"/>
              </w:rPr>
              <w:t>一级学科代码</w:t>
            </w:r>
          </w:p>
        </w:tc>
        <w:tc>
          <w:tcPr>
            <w:tcW w:w="3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10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Cs w:val="21"/>
              </w:rPr>
              <w:t>二级学科名称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二级学科代码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02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4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马克思主义哲学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010101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中国哲学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010102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外国哲学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010103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6"/>
        </w:trPr>
        <w:tc>
          <w:tcPr>
            <w:tcW w:w="1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哲学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ind w:right="66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0101</w:t>
            </w: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逻辑学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010104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5"/>
        </w:trPr>
        <w:tc>
          <w:tcPr>
            <w:tcW w:w="1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4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伦理学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010105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02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7"/>
                <w:szCs w:val="17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7"/>
                <w:szCs w:val="17"/>
              </w:rPr>
            </w:pPr>
          </w:p>
        </w:tc>
        <w:tc>
          <w:tcPr>
            <w:tcW w:w="34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5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美学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010106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5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宗教学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010107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5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科学技术哲学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010108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</w:tbl>
    <w:p w:rsidR="00C46F21" w:rsidRDefault="00C46F21">
      <w:pPr>
        <w:spacing w:line="318" w:lineRule="exact"/>
        <w:rPr>
          <w:sz w:val="24"/>
        </w:rPr>
      </w:pPr>
    </w:p>
    <w:p w:rsidR="00C46F21" w:rsidRDefault="00585469">
      <w:pPr>
        <w:jc w:val="center"/>
        <w:rPr>
          <w:rFonts w:eastAsia="华文中宋"/>
          <w:b/>
          <w:sz w:val="32"/>
          <w:szCs w:val="36"/>
        </w:rPr>
      </w:pPr>
      <w:r>
        <w:rPr>
          <w:rFonts w:eastAsia="华文中宋"/>
          <w:b/>
          <w:sz w:val="32"/>
          <w:szCs w:val="36"/>
        </w:rPr>
        <w:t>门类名称：经济学门类代码：</w:t>
      </w:r>
      <w:r>
        <w:rPr>
          <w:rFonts w:eastAsia="华文中宋"/>
          <w:b/>
          <w:sz w:val="32"/>
          <w:szCs w:val="36"/>
        </w:rPr>
        <w:t>02</w:t>
      </w:r>
    </w:p>
    <w:p w:rsidR="00C46F21" w:rsidRDefault="00C46F21">
      <w:pPr>
        <w:spacing w:line="133" w:lineRule="exact"/>
        <w:rPr>
          <w:sz w:val="24"/>
        </w:rPr>
      </w:pPr>
    </w:p>
    <w:tbl>
      <w:tblPr>
        <w:tblW w:w="9080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900"/>
        <w:gridCol w:w="3380"/>
        <w:gridCol w:w="1700"/>
        <w:gridCol w:w="360"/>
      </w:tblGrid>
      <w:tr w:rsidR="00C46F21">
        <w:trPr>
          <w:trHeight w:val="29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6"/>
                <w:szCs w:val="21"/>
              </w:rPr>
              <w:t>一级学科名称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right="156" w:firstLineChars="150" w:firstLine="315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Cs w:val="21"/>
              </w:rPr>
              <w:t>一级学科代码</w:t>
            </w:r>
          </w:p>
        </w:tc>
        <w:tc>
          <w:tcPr>
            <w:tcW w:w="3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firstLineChars="500" w:firstLine="105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Cs w:val="21"/>
              </w:rPr>
              <w:t>二级学科名称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firstLineChars="100" w:firstLine="205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二级学科代码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03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8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理论经济学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ind w:right="68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     0201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政治经济学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020101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jc w:val="center"/>
              <w:rPr>
                <w:sz w:val="1"/>
                <w:szCs w:val="1"/>
              </w:rPr>
            </w:pPr>
          </w:p>
        </w:tc>
      </w:tr>
      <w:tr w:rsidR="00C46F21">
        <w:trPr>
          <w:trHeight w:val="146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经济思想史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020102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jc w:val="center"/>
              <w:rPr>
                <w:sz w:val="1"/>
                <w:szCs w:val="1"/>
              </w:rPr>
            </w:pPr>
          </w:p>
        </w:tc>
      </w:tr>
      <w:tr w:rsidR="00C46F21">
        <w:trPr>
          <w:trHeight w:val="194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jc w:val="center"/>
              <w:rPr>
                <w:sz w:val="1"/>
                <w:szCs w:val="1"/>
              </w:rPr>
            </w:pPr>
          </w:p>
        </w:tc>
      </w:tr>
    </w:tbl>
    <w:p w:rsidR="00C46F21" w:rsidRDefault="00C46F21">
      <w:pPr>
        <w:jc w:val="center"/>
        <w:sectPr w:rsidR="00C46F21">
          <w:footerReference w:type="default" r:id="rId9"/>
          <w:pgSz w:w="11900" w:h="16838"/>
          <w:pgMar w:top="1440" w:right="1380" w:bottom="649" w:left="1440" w:header="0" w:footer="0" w:gutter="0"/>
          <w:cols w:space="720" w:equalWidth="0">
            <w:col w:w="9080"/>
          </w:cols>
        </w:sectPr>
      </w:pPr>
    </w:p>
    <w:p w:rsidR="00C46F21" w:rsidRDefault="00C46F21">
      <w:pPr>
        <w:spacing w:line="1" w:lineRule="exact"/>
        <w:jc w:val="center"/>
        <w:rPr>
          <w:sz w:val="20"/>
          <w:szCs w:val="20"/>
        </w:rPr>
      </w:pPr>
      <w:bookmarkStart w:id="1" w:name="page2"/>
      <w:bookmarkEnd w:id="1"/>
    </w:p>
    <w:tbl>
      <w:tblPr>
        <w:tblW w:w="9080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900"/>
        <w:gridCol w:w="3380"/>
        <w:gridCol w:w="1700"/>
        <w:gridCol w:w="360"/>
      </w:tblGrid>
      <w:tr w:rsidR="00C46F21">
        <w:trPr>
          <w:trHeight w:val="389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经济史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020103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jc w:val="center"/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西方经济学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020104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jc w:val="center"/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世界经济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020105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jc w:val="center"/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人口、资源与环境经济学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020106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jc w:val="center"/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国民经济学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020201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jc w:val="center"/>
              <w:rPr>
                <w:sz w:val="1"/>
                <w:szCs w:val="1"/>
              </w:rPr>
            </w:pPr>
          </w:p>
        </w:tc>
      </w:tr>
      <w:tr w:rsidR="00C46F21">
        <w:trPr>
          <w:trHeight w:val="341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区域经济学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020202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jc w:val="center"/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财政学（含∶税收学）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020203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jc w:val="center"/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金融学（含∶保险学）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020204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jc w:val="center"/>
              <w:rPr>
                <w:sz w:val="1"/>
                <w:szCs w:val="1"/>
              </w:rPr>
            </w:pPr>
          </w:p>
        </w:tc>
      </w:tr>
      <w:tr w:rsidR="00C46F21">
        <w:trPr>
          <w:trHeight w:val="331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36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应用经济学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ind w:right="4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    0202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产业经济学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020205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jc w:val="center"/>
              <w:rPr>
                <w:sz w:val="1"/>
                <w:szCs w:val="1"/>
              </w:rPr>
            </w:pPr>
          </w:p>
        </w:tc>
      </w:tr>
      <w:tr w:rsidR="00C46F21">
        <w:trPr>
          <w:trHeight w:val="146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国际贸易学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020206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jc w:val="center"/>
              <w:rPr>
                <w:sz w:val="1"/>
                <w:szCs w:val="1"/>
              </w:rPr>
            </w:pPr>
          </w:p>
        </w:tc>
      </w:tr>
      <w:tr w:rsidR="00C46F21">
        <w:trPr>
          <w:trHeight w:val="207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jc w:val="center"/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劳动经济学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020207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jc w:val="center"/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统计学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020208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jc w:val="center"/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数量经济学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020209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jc w:val="center"/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国防经济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020210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jc w:val="center"/>
              <w:rPr>
                <w:sz w:val="1"/>
                <w:szCs w:val="1"/>
              </w:rPr>
            </w:pPr>
          </w:p>
        </w:tc>
      </w:tr>
    </w:tbl>
    <w:p w:rsidR="00C46F21" w:rsidRDefault="00C46F21">
      <w:pPr>
        <w:spacing w:line="200" w:lineRule="exact"/>
        <w:rPr>
          <w:sz w:val="20"/>
          <w:szCs w:val="20"/>
        </w:rPr>
      </w:pPr>
    </w:p>
    <w:p w:rsidR="00C46F21" w:rsidRDefault="00C46F21">
      <w:pPr>
        <w:spacing w:line="320" w:lineRule="exact"/>
        <w:rPr>
          <w:sz w:val="20"/>
          <w:szCs w:val="20"/>
        </w:rPr>
      </w:pPr>
    </w:p>
    <w:p w:rsidR="00C46F21" w:rsidRDefault="00585469">
      <w:pPr>
        <w:spacing w:line="340" w:lineRule="exact"/>
        <w:ind w:right="40"/>
        <w:jc w:val="center"/>
        <w:rPr>
          <w:sz w:val="20"/>
          <w:szCs w:val="20"/>
        </w:rPr>
      </w:pPr>
      <w:r>
        <w:rPr>
          <w:rFonts w:ascii="黑体" w:eastAsia="黑体" w:hAnsi="黑体" w:cs="黑体"/>
          <w:sz w:val="28"/>
          <w:szCs w:val="28"/>
        </w:rPr>
        <w:t>门类名称：法学门类代码：</w:t>
      </w:r>
      <w:r>
        <w:rPr>
          <w:rFonts w:ascii="Arial" w:eastAsia="Arial" w:hAnsi="Arial" w:cs="Arial"/>
          <w:sz w:val="28"/>
          <w:szCs w:val="28"/>
        </w:rPr>
        <w:t>03</w:t>
      </w:r>
    </w:p>
    <w:p w:rsidR="00C46F21" w:rsidRDefault="00C46F21">
      <w:pPr>
        <w:spacing w:line="131" w:lineRule="exact"/>
        <w:rPr>
          <w:sz w:val="20"/>
          <w:szCs w:val="20"/>
        </w:rPr>
      </w:pPr>
    </w:p>
    <w:tbl>
      <w:tblPr>
        <w:tblW w:w="9080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900"/>
        <w:gridCol w:w="3380"/>
        <w:gridCol w:w="1700"/>
        <w:gridCol w:w="360"/>
      </w:tblGrid>
      <w:tr w:rsidR="00C46F21">
        <w:trPr>
          <w:trHeight w:val="292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6"/>
                <w:szCs w:val="21"/>
              </w:rPr>
              <w:t>一级学科名称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一级学科代码</w:t>
            </w:r>
          </w:p>
        </w:tc>
        <w:tc>
          <w:tcPr>
            <w:tcW w:w="3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firstLineChars="500" w:firstLine="105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Cs w:val="21"/>
              </w:rPr>
              <w:t>二级学科名称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二级学科代码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01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法学理论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030101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法律史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030102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宪法学与行政法学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030103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刑法学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030104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2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9"/>
                <w:szCs w:val="19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9"/>
                <w:szCs w:val="19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23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民商法学</w:t>
            </w:r>
          </w:p>
          <w:p w:rsidR="00C46F21" w:rsidRDefault="00585469">
            <w:pPr>
              <w:spacing w:line="223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（含：劳动法学、社会保障法学）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030105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59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49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6"/>
                <w:szCs w:val="6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0301</w:t>
            </w:r>
          </w:p>
        </w:tc>
        <w:tc>
          <w:tcPr>
            <w:tcW w:w="338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96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法学</w:t>
            </w: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3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诉讼法学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030106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11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7"/>
                <w:szCs w:val="17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7"/>
                <w:szCs w:val="17"/>
              </w:rPr>
            </w:pPr>
          </w:p>
        </w:tc>
        <w:tc>
          <w:tcPr>
            <w:tcW w:w="33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经济法学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030107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9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环境与资源保护法学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030108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24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9"/>
                <w:szCs w:val="19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9"/>
                <w:szCs w:val="19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24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国际法学</w:t>
            </w:r>
          </w:p>
          <w:p w:rsidR="00C46F21" w:rsidRDefault="00585469">
            <w:pPr>
              <w:spacing w:line="22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（含：国际公法、国际私法）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030109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59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70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6"/>
                <w:szCs w:val="6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6"/>
                <w:szCs w:val="6"/>
              </w:rPr>
            </w:pPr>
          </w:p>
        </w:tc>
        <w:tc>
          <w:tcPr>
            <w:tcW w:w="338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94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军事法学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030110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政治学理论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030201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中外政治制度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030202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科学社会主义与国际共产主义运动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030203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25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9"/>
                <w:szCs w:val="19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9"/>
                <w:szCs w:val="19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25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中共党史</w:t>
            </w:r>
          </w:p>
          <w:p w:rsidR="00C46F21" w:rsidRDefault="00585469">
            <w:pPr>
              <w:spacing w:line="225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（含</w:t>
            </w:r>
            <w:r>
              <w:rPr>
                <w:rFonts w:ascii="宋体" w:hAnsi="宋体" w:cs="宋体" w:hint="eastAsia"/>
                <w:szCs w:val="21"/>
              </w:rPr>
              <w:t>:</w:t>
            </w:r>
            <w:r>
              <w:rPr>
                <w:rFonts w:ascii="宋体" w:hAnsi="宋体" w:cs="宋体"/>
                <w:szCs w:val="21"/>
              </w:rPr>
              <w:t>党的学说与党的建设）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030204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52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政治学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0302</w:t>
            </w:r>
          </w:p>
        </w:tc>
        <w:tc>
          <w:tcPr>
            <w:tcW w:w="338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50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3"/>
                <w:szCs w:val="13"/>
              </w:rPr>
            </w:pPr>
          </w:p>
        </w:tc>
        <w:tc>
          <w:tcPr>
            <w:tcW w:w="33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马克思主义理论与思想政治教育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030205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国际政治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030206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国际关系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030207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外交学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030208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</w:tbl>
    <w:p w:rsidR="00C46F21" w:rsidRDefault="0058546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222250</wp:posOffset>
            </wp:positionH>
            <wp:positionV relativeFrom="paragraph">
              <wp:posOffset>-2585085</wp:posOffset>
            </wp:positionV>
            <wp:extent cx="12065" cy="120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1296670</wp:posOffset>
            </wp:positionH>
            <wp:positionV relativeFrom="paragraph">
              <wp:posOffset>-2585085</wp:posOffset>
            </wp:positionV>
            <wp:extent cx="12065" cy="120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6F21" w:rsidRDefault="00C46F21">
      <w:pPr>
        <w:sectPr w:rsidR="00C46F21">
          <w:pgSz w:w="11900" w:h="16838"/>
          <w:pgMar w:top="1382" w:right="1380" w:bottom="921" w:left="1440" w:header="0" w:footer="0" w:gutter="0"/>
          <w:cols w:space="720" w:equalWidth="0">
            <w:col w:w="9080"/>
          </w:cols>
        </w:sectPr>
      </w:pPr>
    </w:p>
    <w:tbl>
      <w:tblPr>
        <w:tblW w:w="9080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900"/>
        <w:gridCol w:w="3380"/>
        <w:gridCol w:w="1700"/>
        <w:gridCol w:w="360"/>
      </w:tblGrid>
      <w:tr w:rsidR="00C46F21">
        <w:trPr>
          <w:trHeight w:val="389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  <w:bookmarkStart w:id="2" w:name="page3"/>
            <w:bookmarkEnd w:id="2"/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社会学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030301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1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58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社会学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ind w:right="68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0303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人口学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030302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6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人类学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030303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8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民俗学（含：中国民间文学）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030304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民族学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030401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马克思主义民族理论与政策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030402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1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58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民族学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ind w:right="68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0304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中国少数民族经济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030403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中国少数民族史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030404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中国少数民族艺术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030405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</w:tbl>
    <w:p w:rsidR="00C46F21" w:rsidRDefault="00C46F21">
      <w:pPr>
        <w:spacing w:line="200" w:lineRule="exact"/>
        <w:rPr>
          <w:sz w:val="20"/>
          <w:szCs w:val="20"/>
        </w:rPr>
      </w:pPr>
    </w:p>
    <w:p w:rsidR="00C46F21" w:rsidRDefault="00C46F21">
      <w:pPr>
        <w:spacing w:line="200" w:lineRule="exact"/>
        <w:rPr>
          <w:sz w:val="20"/>
          <w:szCs w:val="20"/>
        </w:rPr>
      </w:pPr>
    </w:p>
    <w:p w:rsidR="00C46F21" w:rsidRDefault="00C46F21">
      <w:pPr>
        <w:spacing w:line="320" w:lineRule="exact"/>
        <w:rPr>
          <w:sz w:val="20"/>
          <w:szCs w:val="20"/>
        </w:rPr>
      </w:pPr>
    </w:p>
    <w:p w:rsidR="00C46F21" w:rsidRDefault="00585469">
      <w:pPr>
        <w:spacing w:line="340" w:lineRule="exact"/>
        <w:ind w:right="60"/>
        <w:jc w:val="center"/>
        <w:rPr>
          <w:sz w:val="20"/>
          <w:szCs w:val="20"/>
        </w:rPr>
      </w:pPr>
      <w:r>
        <w:rPr>
          <w:rFonts w:ascii="黑体" w:eastAsia="黑体" w:hAnsi="黑体" w:cs="黑体"/>
          <w:sz w:val="28"/>
          <w:szCs w:val="28"/>
        </w:rPr>
        <w:t>门类名称：教育学门类代码：</w:t>
      </w:r>
      <w:r>
        <w:rPr>
          <w:rFonts w:ascii="Arial" w:eastAsia="Arial" w:hAnsi="Arial" w:cs="Arial"/>
          <w:sz w:val="28"/>
          <w:szCs w:val="28"/>
        </w:rPr>
        <w:t>04</w:t>
      </w:r>
    </w:p>
    <w:p w:rsidR="00C46F21" w:rsidRDefault="00C46F21">
      <w:pPr>
        <w:spacing w:line="133" w:lineRule="exact"/>
        <w:rPr>
          <w:sz w:val="20"/>
          <w:szCs w:val="20"/>
        </w:rPr>
      </w:pPr>
    </w:p>
    <w:tbl>
      <w:tblPr>
        <w:tblW w:w="9080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900"/>
        <w:gridCol w:w="3380"/>
        <w:gridCol w:w="1700"/>
        <w:gridCol w:w="360"/>
      </w:tblGrid>
      <w:tr w:rsidR="00C46F21">
        <w:trPr>
          <w:trHeight w:val="295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6"/>
                <w:szCs w:val="21"/>
              </w:rPr>
              <w:t>一级学科名称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一级学科代码</w:t>
            </w:r>
          </w:p>
        </w:tc>
        <w:tc>
          <w:tcPr>
            <w:tcW w:w="3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10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Cs w:val="21"/>
              </w:rPr>
              <w:t>二级学科名称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二级学科代码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01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4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教育学原理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040101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5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课程与教学论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040102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5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教育史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040103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比较教育学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040104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6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教育学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0401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学前教育学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040105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5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高等教育学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040106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01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7"/>
                <w:szCs w:val="17"/>
              </w:rPr>
            </w:pPr>
          </w:p>
        </w:tc>
        <w:tc>
          <w:tcPr>
            <w:tcW w:w="3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5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成人教育学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040107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5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职业技术教育学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040108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5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特殊教育学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040109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5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教育技术学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040110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5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基础心理学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040201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5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心理学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0402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发展与教育心理学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040202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5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应用心理学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040203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5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体育人文社会学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040301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6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体育学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0403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运动人体科学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040302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6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体育教育训练学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040303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9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5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民族传统体育学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040304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</w:tbl>
    <w:p w:rsidR="00C46F21" w:rsidRDefault="00C46F21">
      <w:pPr>
        <w:spacing w:line="200" w:lineRule="exact"/>
        <w:rPr>
          <w:sz w:val="20"/>
          <w:szCs w:val="20"/>
        </w:rPr>
      </w:pPr>
    </w:p>
    <w:p w:rsidR="00C46F21" w:rsidRDefault="00C46F21">
      <w:pPr>
        <w:spacing w:line="200" w:lineRule="exact"/>
        <w:rPr>
          <w:sz w:val="20"/>
          <w:szCs w:val="20"/>
        </w:rPr>
      </w:pPr>
    </w:p>
    <w:p w:rsidR="00C46F21" w:rsidRDefault="00C46F21">
      <w:pPr>
        <w:spacing w:line="317" w:lineRule="exact"/>
        <w:rPr>
          <w:sz w:val="20"/>
          <w:szCs w:val="20"/>
        </w:rPr>
      </w:pPr>
    </w:p>
    <w:p w:rsidR="00C46F21" w:rsidRDefault="00585469">
      <w:pPr>
        <w:spacing w:line="340" w:lineRule="exact"/>
        <w:ind w:right="40"/>
        <w:jc w:val="center"/>
        <w:rPr>
          <w:sz w:val="20"/>
          <w:szCs w:val="20"/>
        </w:rPr>
      </w:pPr>
      <w:r>
        <w:rPr>
          <w:rFonts w:ascii="黑体" w:eastAsia="黑体" w:hAnsi="黑体" w:cs="黑体"/>
          <w:sz w:val="28"/>
          <w:szCs w:val="28"/>
        </w:rPr>
        <w:t>门类名称：文学门类代码：</w:t>
      </w:r>
      <w:r>
        <w:rPr>
          <w:rFonts w:ascii="Arial" w:eastAsia="Arial" w:hAnsi="Arial" w:cs="Arial"/>
          <w:sz w:val="28"/>
          <w:szCs w:val="28"/>
        </w:rPr>
        <w:t>05</w:t>
      </w:r>
    </w:p>
    <w:p w:rsidR="00C46F21" w:rsidRDefault="00C46F21">
      <w:pPr>
        <w:spacing w:line="134" w:lineRule="exact"/>
        <w:rPr>
          <w:sz w:val="20"/>
          <w:szCs w:val="20"/>
        </w:rPr>
      </w:pPr>
    </w:p>
    <w:tbl>
      <w:tblPr>
        <w:tblW w:w="9080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900"/>
        <w:gridCol w:w="3380"/>
        <w:gridCol w:w="1700"/>
        <w:gridCol w:w="360"/>
      </w:tblGrid>
      <w:tr w:rsidR="00C46F21">
        <w:trPr>
          <w:trHeight w:val="289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2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Cs w:val="21"/>
              </w:rPr>
              <w:t>一级学科名称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right="261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Cs w:val="21"/>
              </w:rPr>
              <w:t>一级学科代码</w:t>
            </w:r>
          </w:p>
        </w:tc>
        <w:tc>
          <w:tcPr>
            <w:tcW w:w="3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firstLineChars="450" w:firstLine="945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Cs w:val="21"/>
              </w:rPr>
              <w:t>二级学科名称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二级学科代码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01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文艺学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050101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1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中国语言文学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ind w:right="68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0501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语言学及应用语言学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050102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6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汉语言文字学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050103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7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中国古典文献学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050104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</w:tbl>
    <w:p w:rsidR="00C46F21" w:rsidRDefault="00C46F21">
      <w:pPr>
        <w:sectPr w:rsidR="00C46F21">
          <w:pgSz w:w="11900" w:h="16838"/>
          <w:pgMar w:top="1380" w:right="1380" w:bottom="744" w:left="1440" w:header="0" w:footer="0" w:gutter="0"/>
          <w:cols w:space="720" w:equalWidth="0">
            <w:col w:w="9080"/>
          </w:cols>
        </w:sectPr>
      </w:pPr>
    </w:p>
    <w:p w:rsidR="00C46F21" w:rsidRDefault="00C46F21">
      <w:pPr>
        <w:spacing w:line="1" w:lineRule="exact"/>
        <w:rPr>
          <w:sz w:val="20"/>
          <w:szCs w:val="20"/>
        </w:rPr>
      </w:pPr>
      <w:bookmarkStart w:id="3" w:name="page4"/>
      <w:bookmarkEnd w:id="3"/>
    </w:p>
    <w:tbl>
      <w:tblPr>
        <w:tblW w:w="9080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900"/>
        <w:gridCol w:w="3380"/>
        <w:gridCol w:w="1700"/>
        <w:gridCol w:w="360"/>
      </w:tblGrid>
      <w:tr w:rsidR="00C46F21">
        <w:trPr>
          <w:trHeight w:val="389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中国古代文学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050105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中国现当代文学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050106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中国少数民族语言文学（分语族）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050107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比较文学与世界文学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050108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英语语言文学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050201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俄语语言文学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050202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法语语言文学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050203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德语语言文学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050204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日语语言文学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050205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0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外国语言文学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ind w:right="68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0502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印度语言文学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050206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西班牙语语言文学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050207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阿拉伯语语言文学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050208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欧洲语言文学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050209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亚非语言文学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050210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外国语言学及应用语言学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050211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1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新闻传播学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ind w:right="68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0503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新闻学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050301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8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传播学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050302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2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艺术学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050401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音乐学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050402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美术学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050403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1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艺术学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ind w:right="68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0504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设计艺术学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050404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6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戏剧戏曲学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050405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07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7"/>
                <w:szCs w:val="17"/>
              </w:rPr>
            </w:pPr>
          </w:p>
        </w:tc>
        <w:tc>
          <w:tcPr>
            <w:tcW w:w="33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电影学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050406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广播电视艺术学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050407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舞蹈学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050408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</w:tbl>
    <w:p w:rsidR="00C46F21" w:rsidRDefault="00C46F21">
      <w:pPr>
        <w:spacing w:line="200" w:lineRule="exact"/>
        <w:rPr>
          <w:sz w:val="20"/>
          <w:szCs w:val="20"/>
        </w:rPr>
      </w:pPr>
    </w:p>
    <w:p w:rsidR="00C46F21" w:rsidRDefault="00C46F21">
      <w:pPr>
        <w:spacing w:line="200" w:lineRule="exact"/>
        <w:rPr>
          <w:sz w:val="20"/>
          <w:szCs w:val="20"/>
        </w:rPr>
      </w:pPr>
    </w:p>
    <w:p w:rsidR="00C46F21" w:rsidRDefault="00C46F21">
      <w:pPr>
        <w:spacing w:line="319" w:lineRule="exact"/>
        <w:rPr>
          <w:sz w:val="20"/>
          <w:szCs w:val="20"/>
        </w:rPr>
      </w:pPr>
    </w:p>
    <w:p w:rsidR="00C46F21" w:rsidRDefault="00585469">
      <w:pPr>
        <w:spacing w:line="340" w:lineRule="exact"/>
        <w:ind w:right="60"/>
        <w:jc w:val="center"/>
        <w:rPr>
          <w:sz w:val="20"/>
          <w:szCs w:val="20"/>
        </w:rPr>
      </w:pPr>
      <w:r>
        <w:rPr>
          <w:rFonts w:ascii="黑体" w:eastAsia="黑体" w:hAnsi="黑体" w:cs="黑体"/>
          <w:sz w:val="28"/>
          <w:szCs w:val="28"/>
        </w:rPr>
        <w:t>门类名称：历史学门类代码：</w:t>
      </w:r>
      <w:r>
        <w:rPr>
          <w:rFonts w:ascii="Arial" w:eastAsia="Arial" w:hAnsi="Arial" w:cs="Arial"/>
          <w:sz w:val="28"/>
          <w:szCs w:val="28"/>
        </w:rPr>
        <w:t>06</w:t>
      </w:r>
    </w:p>
    <w:p w:rsidR="00C46F21" w:rsidRDefault="00C46F21">
      <w:pPr>
        <w:spacing w:line="133" w:lineRule="exact"/>
        <w:rPr>
          <w:sz w:val="20"/>
          <w:szCs w:val="20"/>
        </w:rPr>
      </w:pPr>
    </w:p>
    <w:tbl>
      <w:tblPr>
        <w:tblW w:w="8900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840"/>
        <w:gridCol w:w="3320"/>
        <w:gridCol w:w="1660"/>
        <w:gridCol w:w="360"/>
      </w:tblGrid>
      <w:tr w:rsidR="00C46F21">
        <w:trPr>
          <w:trHeight w:val="29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一级学科名称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right="221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Cs w:val="21"/>
              </w:rPr>
              <w:t>一级学科代码</w:t>
            </w:r>
          </w:p>
        </w:tc>
        <w:tc>
          <w:tcPr>
            <w:tcW w:w="3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Cs w:val="21"/>
              </w:rPr>
              <w:t>二级学科名称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二级学科代码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96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史学理论及史学史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060101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考古学及博物馆学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060102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历史地理学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060103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2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26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历史文献学</w:t>
            </w:r>
          </w:p>
          <w:p w:rsidR="00C46F21" w:rsidRDefault="00585469">
            <w:pPr>
              <w:spacing w:line="226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（含∶敦煌学、古文字学）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060104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52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历史学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ind w:right="64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0601</w:t>
            </w:r>
          </w:p>
        </w:tc>
        <w:tc>
          <w:tcPr>
            <w:tcW w:w="332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51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3"/>
                <w:szCs w:val="13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专门史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060105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中国古代史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060106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中国近现代史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060107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世界史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060108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</w:tbl>
    <w:p w:rsidR="00C46F21" w:rsidRDefault="00C46F21">
      <w:pPr>
        <w:sectPr w:rsidR="00C46F21">
          <w:pgSz w:w="11900" w:h="16838"/>
          <w:pgMar w:top="1382" w:right="1380" w:bottom="996" w:left="1440" w:header="0" w:footer="0" w:gutter="0"/>
          <w:cols w:space="720" w:equalWidth="0">
            <w:col w:w="9080"/>
          </w:cols>
        </w:sectPr>
      </w:pPr>
    </w:p>
    <w:p w:rsidR="00C46F21" w:rsidRDefault="00C46F21">
      <w:pPr>
        <w:spacing w:line="182" w:lineRule="exact"/>
        <w:rPr>
          <w:sz w:val="20"/>
          <w:szCs w:val="20"/>
        </w:rPr>
      </w:pPr>
      <w:bookmarkStart w:id="4" w:name="page5"/>
      <w:bookmarkEnd w:id="4"/>
    </w:p>
    <w:p w:rsidR="00C46F21" w:rsidRDefault="00585469">
      <w:pPr>
        <w:spacing w:line="340" w:lineRule="exact"/>
        <w:ind w:right="40"/>
        <w:jc w:val="center"/>
        <w:rPr>
          <w:sz w:val="20"/>
          <w:szCs w:val="20"/>
        </w:rPr>
      </w:pPr>
      <w:r>
        <w:rPr>
          <w:rFonts w:ascii="黑体" w:eastAsia="黑体" w:hAnsi="黑体" w:cs="黑体"/>
          <w:sz w:val="28"/>
          <w:szCs w:val="28"/>
        </w:rPr>
        <w:t>门类名称：理学门类代码：</w:t>
      </w:r>
      <w:r>
        <w:rPr>
          <w:rFonts w:ascii="Arial" w:eastAsia="Arial" w:hAnsi="Arial" w:cs="Arial"/>
          <w:sz w:val="28"/>
          <w:szCs w:val="28"/>
        </w:rPr>
        <w:t>07</w:t>
      </w:r>
    </w:p>
    <w:p w:rsidR="00C46F21" w:rsidRDefault="00C46F21">
      <w:pPr>
        <w:spacing w:line="132" w:lineRule="exact"/>
        <w:rPr>
          <w:sz w:val="20"/>
          <w:szCs w:val="20"/>
        </w:rPr>
      </w:pPr>
    </w:p>
    <w:tbl>
      <w:tblPr>
        <w:tblW w:w="8900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840"/>
        <w:gridCol w:w="3320"/>
        <w:gridCol w:w="1660"/>
        <w:gridCol w:w="360"/>
      </w:tblGrid>
      <w:tr w:rsidR="00C46F21">
        <w:trPr>
          <w:trHeight w:val="28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一级学科名称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一级学科代码</w:t>
            </w:r>
          </w:p>
        </w:tc>
        <w:tc>
          <w:tcPr>
            <w:tcW w:w="3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Cs w:val="21"/>
              </w:rPr>
              <w:t>二级学科名称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二级学科代码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0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基础数学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070101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计算数学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070102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数学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0701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概率论与数理统计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070103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应用数学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070104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运筹学与控制论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070105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理论物理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070201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粒子物理与原子核物理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070202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7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物理学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0702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原子与分子物理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070203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等离子体物理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070204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09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凝聚态物理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070205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声学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070206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8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物理学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0702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光学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070207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无线电物理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070208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0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无机化学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070301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分析化学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070302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化学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0703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有机化学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070303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物理化学（含：化学物理）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070304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高分子化学与物理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070305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8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天文学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0704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天体物理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070401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9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天体测量与天体力学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070402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</w:tbl>
    <w:p w:rsidR="00C46F21" w:rsidRDefault="00C46F21">
      <w:pPr>
        <w:spacing w:line="207" w:lineRule="exact"/>
        <w:rPr>
          <w:sz w:val="20"/>
          <w:szCs w:val="20"/>
        </w:rPr>
      </w:pPr>
    </w:p>
    <w:p w:rsidR="00C46F21" w:rsidRDefault="00585469">
      <w:pPr>
        <w:spacing w:line="340" w:lineRule="exact"/>
        <w:ind w:left="2520"/>
        <w:rPr>
          <w:sz w:val="20"/>
          <w:szCs w:val="20"/>
        </w:rPr>
      </w:pPr>
      <w:r>
        <w:rPr>
          <w:rFonts w:ascii="黑体" w:eastAsia="黑体" w:hAnsi="黑体" w:cs="黑体"/>
          <w:sz w:val="28"/>
          <w:szCs w:val="28"/>
        </w:rPr>
        <w:t>门类名称：理学门类代码：</w:t>
      </w:r>
      <w:r>
        <w:rPr>
          <w:rFonts w:ascii="Arial" w:eastAsia="Arial" w:hAnsi="Arial" w:cs="Arial"/>
          <w:sz w:val="28"/>
          <w:szCs w:val="28"/>
        </w:rPr>
        <w:t>07</w:t>
      </w:r>
    </w:p>
    <w:p w:rsidR="00C46F21" w:rsidRDefault="00C46F21">
      <w:pPr>
        <w:spacing w:line="133" w:lineRule="exact"/>
        <w:rPr>
          <w:sz w:val="20"/>
          <w:szCs w:val="20"/>
        </w:rPr>
      </w:pPr>
    </w:p>
    <w:tbl>
      <w:tblPr>
        <w:tblW w:w="9080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900"/>
        <w:gridCol w:w="3380"/>
        <w:gridCol w:w="1700"/>
        <w:gridCol w:w="360"/>
      </w:tblGrid>
      <w:tr w:rsidR="00C46F21">
        <w:trPr>
          <w:trHeight w:val="293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6"/>
                <w:szCs w:val="21"/>
              </w:rPr>
              <w:t>一级学科名称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一级学科代码</w:t>
            </w:r>
          </w:p>
        </w:tc>
        <w:tc>
          <w:tcPr>
            <w:tcW w:w="3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10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Cs w:val="21"/>
              </w:rPr>
              <w:t>二级学科名称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二级学科代码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95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自然地理学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070501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7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地理学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0705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人文地理学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070502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地图学与地理信息系统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070503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7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大气科学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0706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气象学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070601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5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大气物理学与大气环境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070602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03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7"/>
                <w:szCs w:val="17"/>
              </w:rPr>
            </w:pPr>
          </w:p>
        </w:tc>
        <w:tc>
          <w:tcPr>
            <w:tcW w:w="33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物理海洋学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070701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7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海洋科学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0707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海洋化学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070702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4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海洋生物学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070703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11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7"/>
                <w:szCs w:val="17"/>
              </w:rPr>
            </w:pPr>
          </w:p>
        </w:tc>
        <w:tc>
          <w:tcPr>
            <w:tcW w:w="33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海洋地质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070704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0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地球物理学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0708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固体地球物理学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070801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3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空间物理学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Cs w:val="21"/>
              </w:rPr>
              <w:t>070802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06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7"/>
                <w:szCs w:val="17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7"/>
                <w:szCs w:val="17"/>
              </w:rPr>
            </w:pPr>
          </w:p>
        </w:tc>
        <w:tc>
          <w:tcPr>
            <w:tcW w:w="3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</w:tbl>
    <w:p w:rsidR="00C46F21" w:rsidRDefault="00C46F21">
      <w:pPr>
        <w:sectPr w:rsidR="00C46F21">
          <w:pgSz w:w="11900" w:h="16838"/>
          <w:pgMar w:top="1440" w:right="1380" w:bottom="1440" w:left="1440" w:header="0" w:footer="0" w:gutter="0"/>
          <w:cols w:space="720" w:equalWidth="0">
            <w:col w:w="9080"/>
          </w:cols>
        </w:sectPr>
      </w:pPr>
    </w:p>
    <w:p w:rsidR="00C46F21" w:rsidRDefault="00C46F21">
      <w:pPr>
        <w:spacing w:line="1" w:lineRule="exact"/>
        <w:rPr>
          <w:sz w:val="20"/>
          <w:szCs w:val="20"/>
        </w:rPr>
      </w:pPr>
      <w:bookmarkStart w:id="5" w:name="page6"/>
      <w:bookmarkEnd w:id="5"/>
    </w:p>
    <w:tbl>
      <w:tblPr>
        <w:tblW w:w="9080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900"/>
        <w:gridCol w:w="3380"/>
        <w:gridCol w:w="1700"/>
        <w:gridCol w:w="360"/>
      </w:tblGrid>
      <w:tr w:rsidR="00C46F21">
        <w:trPr>
          <w:trHeight w:val="388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矿物学、岩石学、矿床学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070901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地球化学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070902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21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9"/>
                <w:szCs w:val="19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ind w:right="6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0709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21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古生物学与地层学（含：古人类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070903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89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地质学</w:t>
            </w: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学）</w:t>
            </w:r>
          </w:p>
        </w:tc>
        <w:tc>
          <w:tcPr>
            <w:tcW w:w="170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构造地质学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070904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第四纪地质学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070905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植物学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071001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动物学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071002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生理学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071003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水生生物学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071004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微生物学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071005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6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生物学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ind w:right="6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0710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神经生物学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071006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8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遗传学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071007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07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7"/>
                <w:szCs w:val="17"/>
              </w:rPr>
            </w:pPr>
          </w:p>
        </w:tc>
        <w:tc>
          <w:tcPr>
            <w:tcW w:w="33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发育生物学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071008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细胞生物学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071009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生物化学与分子生物学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071010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生物物理学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071011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生态学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071012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8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系统科学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ind w:right="6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0711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系统理论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071101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7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系统分析与集成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071102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2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9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☆科学技术史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6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0712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☆科学技术史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071200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</w:tbl>
    <w:p w:rsidR="00C46F21" w:rsidRDefault="00C46F21">
      <w:pPr>
        <w:spacing w:line="200" w:lineRule="exact"/>
        <w:rPr>
          <w:sz w:val="20"/>
          <w:szCs w:val="20"/>
        </w:rPr>
      </w:pPr>
    </w:p>
    <w:p w:rsidR="00C46F21" w:rsidRDefault="00C46F21">
      <w:pPr>
        <w:spacing w:line="200" w:lineRule="exact"/>
        <w:rPr>
          <w:sz w:val="20"/>
          <w:szCs w:val="20"/>
        </w:rPr>
      </w:pPr>
    </w:p>
    <w:p w:rsidR="00C46F21" w:rsidRDefault="00C46F21">
      <w:pPr>
        <w:spacing w:line="320" w:lineRule="exact"/>
        <w:rPr>
          <w:sz w:val="20"/>
          <w:szCs w:val="20"/>
        </w:rPr>
      </w:pPr>
    </w:p>
    <w:p w:rsidR="00C46F21" w:rsidRDefault="00585469">
      <w:pPr>
        <w:spacing w:line="340" w:lineRule="exact"/>
        <w:ind w:right="40"/>
        <w:jc w:val="center"/>
        <w:rPr>
          <w:sz w:val="20"/>
          <w:szCs w:val="20"/>
        </w:rPr>
      </w:pPr>
      <w:r>
        <w:rPr>
          <w:rFonts w:ascii="黑体" w:eastAsia="黑体" w:hAnsi="黑体" w:cs="黑体"/>
          <w:sz w:val="28"/>
          <w:szCs w:val="28"/>
        </w:rPr>
        <w:t>门类名称：工学门类代码：</w:t>
      </w:r>
      <w:r>
        <w:rPr>
          <w:rFonts w:ascii="Arial" w:eastAsia="Arial" w:hAnsi="Arial" w:cs="Arial"/>
          <w:sz w:val="28"/>
          <w:szCs w:val="28"/>
        </w:rPr>
        <w:t>08</w:t>
      </w:r>
    </w:p>
    <w:p w:rsidR="00C46F21" w:rsidRDefault="00C46F21">
      <w:pPr>
        <w:spacing w:line="131" w:lineRule="exact"/>
        <w:rPr>
          <w:sz w:val="20"/>
          <w:szCs w:val="20"/>
        </w:rPr>
      </w:pPr>
    </w:p>
    <w:tbl>
      <w:tblPr>
        <w:tblW w:w="8900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840"/>
        <w:gridCol w:w="3320"/>
        <w:gridCol w:w="1660"/>
        <w:gridCol w:w="360"/>
      </w:tblGrid>
      <w:tr w:rsidR="00C46F21">
        <w:trPr>
          <w:trHeight w:val="292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一级学科名称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一级学科代码</w:t>
            </w:r>
          </w:p>
        </w:tc>
        <w:tc>
          <w:tcPr>
            <w:tcW w:w="3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firstLineChars="500" w:firstLine="105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Cs w:val="21"/>
              </w:rPr>
              <w:t>二级学科名称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二级学科代码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0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一般力学与力学基础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080101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3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力学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0801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固体力学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080102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流体力学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080103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09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工程力学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080104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机械制造及其自动化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080201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3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机械工程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0802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机械电子工程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080202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9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机械设计及理论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080203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车辆工程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080204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☆光学工程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0803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☆光学工程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080300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仪器科学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0804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精密仪器及机械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080401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5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与技术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测试计量技术及仪器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080402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05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材料科学</w:t>
            </w:r>
          </w:p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与工程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材料物理与化学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080501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68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0805</w:t>
            </w: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材料学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080502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68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材料加工工程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080503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46F21">
        <w:trPr>
          <w:trHeight w:val="319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冶金工程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0806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冶金物理化学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080601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</w:tbl>
    <w:p w:rsidR="00C46F21" w:rsidRDefault="00C46F21">
      <w:pPr>
        <w:sectPr w:rsidR="00C46F21">
          <w:pgSz w:w="11900" w:h="16838"/>
          <w:pgMar w:top="1382" w:right="1380" w:bottom="429" w:left="1440" w:header="0" w:footer="0" w:gutter="0"/>
          <w:cols w:space="720" w:equalWidth="0">
            <w:col w:w="9080"/>
          </w:cols>
        </w:sectPr>
      </w:pPr>
    </w:p>
    <w:p w:rsidR="00C46F21" w:rsidRDefault="00C46F21">
      <w:pPr>
        <w:spacing w:line="1" w:lineRule="exact"/>
        <w:rPr>
          <w:sz w:val="20"/>
          <w:szCs w:val="20"/>
        </w:rPr>
      </w:pPr>
      <w:bookmarkStart w:id="6" w:name="page7"/>
      <w:bookmarkEnd w:id="6"/>
    </w:p>
    <w:tbl>
      <w:tblPr>
        <w:tblW w:w="8900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840"/>
        <w:gridCol w:w="3320"/>
        <w:gridCol w:w="1660"/>
        <w:gridCol w:w="360"/>
      </w:tblGrid>
      <w:tr w:rsidR="00C46F21">
        <w:trPr>
          <w:trHeight w:val="39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钢铁冶金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080602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5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有色金属冶金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080603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工程热物理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080701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热能工程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080702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动力工程及工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ind w:right="64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0807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动力机械及工程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080703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4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程热物理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流体机械及工程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080704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12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制冷及低温工程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080705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化工过程机械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080706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电机与电器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080801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电力系统及其自动化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080802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电气工程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ind w:right="64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0808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高电压与绝缘技术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080803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电力电子与电力传动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080804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电工理论与新技术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080805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物理电子学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080901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电子科学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ind w:right="64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0809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电路与系统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080902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5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与技术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微电子学与固体电子学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080903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10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电磁场与微波技术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080904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信息与通信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ind w:right="64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0810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通信与信息系统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081001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8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工程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信号与信息处理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081002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2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</w:tbl>
    <w:p w:rsidR="00C46F21" w:rsidRDefault="00C46F21">
      <w:pPr>
        <w:spacing w:line="200" w:lineRule="exact"/>
        <w:rPr>
          <w:sz w:val="20"/>
          <w:szCs w:val="20"/>
        </w:rPr>
      </w:pPr>
    </w:p>
    <w:p w:rsidR="00C46F21" w:rsidRDefault="00C46F21">
      <w:pPr>
        <w:spacing w:line="206" w:lineRule="exact"/>
        <w:rPr>
          <w:sz w:val="20"/>
          <w:szCs w:val="20"/>
        </w:rPr>
      </w:pPr>
    </w:p>
    <w:p w:rsidR="00C46F21" w:rsidRDefault="00585469">
      <w:pPr>
        <w:spacing w:line="340" w:lineRule="exact"/>
        <w:ind w:right="-19"/>
        <w:jc w:val="center"/>
        <w:rPr>
          <w:sz w:val="20"/>
          <w:szCs w:val="20"/>
        </w:rPr>
      </w:pPr>
      <w:r>
        <w:rPr>
          <w:rFonts w:ascii="黑体" w:eastAsia="黑体" w:hAnsi="黑体" w:cs="黑体"/>
          <w:sz w:val="28"/>
          <w:szCs w:val="28"/>
        </w:rPr>
        <w:t>门类名称：工学门类代码：</w:t>
      </w:r>
      <w:r>
        <w:rPr>
          <w:rFonts w:ascii="Arial" w:eastAsia="Arial" w:hAnsi="Arial" w:cs="Arial"/>
          <w:sz w:val="28"/>
          <w:szCs w:val="28"/>
        </w:rPr>
        <w:t>08</w:t>
      </w:r>
    </w:p>
    <w:p w:rsidR="00C46F21" w:rsidRDefault="00C46F21">
      <w:pPr>
        <w:spacing w:line="134" w:lineRule="exact"/>
        <w:rPr>
          <w:sz w:val="20"/>
          <w:szCs w:val="20"/>
        </w:rPr>
      </w:pPr>
    </w:p>
    <w:tbl>
      <w:tblPr>
        <w:tblW w:w="8900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840"/>
        <w:gridCol w:w="3320"/>
        <w:gridCol w:w="1660"/>
        <w:gridCol w:w="360"/>
      </w:tblGrid>
      <w:tr w:rsidR="00C46F21">
        <w:trPr>
          <w:trHeight w:val="29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一级学科名称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一级学科代码</w:t>
            </w:r>
          </w:p>
        </w:tc>
        <w:tc>
          <w:tcPr>
            <w:tcW w:w="3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Cs w:val="21"/>
              </w:rPr>
              <w:t>二级学科名称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二级学科代码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94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控制理论与控制工程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081101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控制科学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检测技术与自动化装置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081102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68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Cs w:val="21"/>
              </w:rPr>
              <w:t>0811</w:t>
            </w: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系统工程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081103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67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与工程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模式识别与智能系统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081104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46F21">
        <w:trPr>
          <w:trHeight w:val="32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导航、制导与控制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081105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计算机科学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计算机系统结构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081201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6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ind w:firstLineChars="350" w:firstLine="718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0812</w:t>
            </w: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计算机软件与理论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081202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68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与技术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1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计算机应用技术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081203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46F21">
        <w:trPr>
          <w:trHeight w:val="32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建筑历史与理论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081301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建筑设计及其理论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081302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0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建筑学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0813</w:t>
            </w: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55" w:lineRule="exact"/>
              <w:ind w:left="80"/>
              <w:jc w:val="center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城市规划与设计</w:t>
            </w:r>
            <w:r>
              <w:rPr>
                <w:rFonts w:ascii="宋体" w:hAnsi="宋体" w:cs="宋体"/>
                <w:szCs w:val="21"/>
              </w:rPr>
              <w:br/>
            </w:r>
            <w:r>
              <w:rPr>
                <w:rFonts w:ascii="Arial" w:eastAsia="Arial" w:hAnsi="Arial" w:cs="Arial"/>
                <w:szCs w:val="21"/>
              </w:rPr>
              <w:t>(</w:t>
            </w:r>
            <w:r>
              <w:rPr>
                <w:rFonts w:ascii="宋体" w:hAnsi="宋体" w:cs="宋体"/>
                <w:szCs w:val="21"/>
              </w:rPr>
              <w:t>含∶风景园林规划与设计</w:t>
            </w:r>
            <w:r>
              <w:rPr>
                <w:rFonts w:ascii="Arial" w:eastAsia="Arial" w:hAnsi="Arial" w:cs="Arial"/>
                <w:szCs w:val="21"/>
              </w:rPr>
              <w:t>)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081303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5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3"/>
                <w:szCs w:val="13"/>
              </w:rPr>
            </w:pPr>
          </w:p>
        </w:tc>
        <w:tc>
          <w:tcPr>
            <w:tcW w:w="332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spacing w:line="255" w:lineRule="exact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6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4"/>
                <w:szCs w:val="14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建筑技术科学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081304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岩土工程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081401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0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土木工程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0814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结构工程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081402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4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市政工程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081403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1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供热、供燃气、通风及空调工程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081404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</w:tbl>
    <w:p w:rsidR="00C46F21" w:rsidRDefault="00C46F21">
      <w:pPr>
        <w:sectPr w:rsidR="00C46F21">
          <w:pgSz w:w="11900" w:h="16838"/>
          <w:pgMar w:top="1382" w:right="1440" w:bottom="574" w:left="1440" w:header="0" w:footer="0" w:gutter="0"/>
          <w:cols w:space="720" w:equalWidth="0">
            <w:col w:w="9020"/>
          </w:cols>
        </w:sectPr>
      </w:pPr>
    </w:p>
    <w:p w:rsidR="00C46F21" w:rsidRDefault="00C46F21">
      <w:pPr>
        <w:spacing w:line="1" w:lineRule="exact"/>
        <w:rPr>
          <w:sz w:val="20"/>
          <w:szCs w:val="20"/>
        </w:rPr>
      </w:pPr>
      <w:bookmarkStart w:id="7" w:name="page8"/>
      <w:bookmarkEnd w:id="7"/>
    </w:p>
    <w:tbl>
      <w:tblPr>
        <w:tblW w:w="8900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840"/>
        <w:gridCol w:w="3320"/>
        <w:gridCol w:w="1660"/>
        <w:gridCol w:w="360"/>
      </w:tblGrid>
      <w:tr w:rsidR="00C46F21">
        <w:trPr>
          <w:trHeight w:val="38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防灾减灾工程及防护工程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081405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桥梁与隧道工程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081406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水文学及水资源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081501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水力学及河流动力学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081502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水利工程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ind w:right="64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0815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水工结构工程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081503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水利水电工程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081504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港口、海岸及近海工程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081505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测绘科学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大地测量学与测量工程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081601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68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ind w:right="64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0816</w:t>
            </w: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摄影测量与遥感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081602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67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与技术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地图制图学与地理信息工程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081603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46F21">
        <w:trPr>
          <w:trHeight w:val="31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化学工程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081701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化学工程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化学工艺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081702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67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ind w:right="64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0817</w:t>
            </w: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生物化工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081703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67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与技术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应用化学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081704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46F21">
        <w:trPr>
          <w:trHeight w:val="32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工业催化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081705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地质资源与地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矿产普查与勘探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081801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68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ind w:right="64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0818</w:t>
            </w: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地球探测与信息技术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081802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67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质工程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地质工程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081803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46F21">
        <w:trPr>
          <w:trHeight w:val="32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</w:tbl>
    <w:p w:rsidR="00C46F21" w:rsidRDefault="00C46F21">
      <w:pPr>
        <w:spacing w:line="200" w:lineRule="exact"/>
        <w:rPr>
          <w:sz w:val="20"/>
          <w:szCs w:val="20"/>
        </w:rPr>
      </w:pPr>
    </w:p>
    <w:p w:rsidR="00C46F21" w:rsidRDefault="00C46F21">
      <w:pPr>
        <w:spacing w:line="206" w:lineRule="exact"/>
        <w:rPr>
          <w:sz w:val="20"/>
          <w:szCs w:val="20"/>
        </w:rPr>
      </w:pPr>
    </w:p>
    <w:p w:rsidR="00C46F21" w:rsidRDefault="00585469">
      <w:pPr>
        <w:spacing w:line="340" w:lineRule="exact"/>
        <w:ind w:right="-19"/>
        <w:jc w:val="center"/>
        <w:rPr>
          <w:sz w:val="20"/>
          <w:szCs w:val="20"/>
        </w:rPr>
      </w:pPr>
      <w:r>
        <w:rPr>
          <w:rFonts w:ascii="黑体" w:eastAsia="黑体" w:hAnsi="黑体" w:cs="黑体"/>
          <w:sz w:val="28"/>
          <w:szCs w:val="28"/>
        </w:rPr>
        <w:t>门类名称：工学门类代码：</w:t>
      </w:r>
      <w:r>
        <w:rPr>
          <w:rFonts w:ascii="Arial" w:eastAsia="Arial" w:hAnsi="Arial" w:cs="Arial"/>
          <w:sz w:val="28"/>
          <w:szCs w:val="28"/>
        </w:rPr>
        <w:t>08</w:t>
      </w:r>
    </w:p>
    <w:p w:rsidR="00C46F21" w:rsidRDefault="00C46F21">
      <w:pPr>
        <w:spacing w:line="135" w:lineRule="exact"/>
        <w:rPr>
          <w:sz w:val="20"/>
          <w:szCs w:val="20"/>
        </w:rPr>
      </w:pPr>
    </w:p>
    <w:tbl>
      <w:tblPr>
        <w:tblW w:w="8900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840"/>
        <w:gridCol w:w="3320"/>
        <w:gridCol w:w="1660"/>
        <w:gridCol w:w="360"/>
      </w:tblGrid>
      <w:tr w:rsidR="00C46F21">
        <w:trPr>
          <w:trHeight w:val="288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黑体" w:eastAsia="黑体" w:hAnsi="黑体" w:cs="黑体"/>
                <w:w w:val="98"/>
                <w:szCs w:val="21"/>
              </w:rPr>
            </w:pPr>
          </w:p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一级学科名称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一级学科代码</w:t>
            </w:r>
          </w:p>
        </w:tc>
        <w:tc>
          <w:tcPr>
            <w:tcW w:w="3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Cs w:val="21"/>
              </w:rPr>
              <w:t>二级学科名称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二级学科代码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95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采矿工程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081901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矿业工程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0819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矿物加工工程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081902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安全技术及工程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081903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石油与天然气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油气井工程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082001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64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0820</w:t>
            </w: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油气田开发工程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082002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66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工程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1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油气储运工程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082003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46F21">
        <w:trPr>
          <w:trHeight w:val="30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纺织工程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082101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纺织科学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0821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纺织材料与纺织品设计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082102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9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与工程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纺织化学与染整工程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082103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2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服装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082104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8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制浆造纸工程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082201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轻工技术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0822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制糖工程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082202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5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与工程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发酵工程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082203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04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皮革化学与工程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082204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道路与铁道工程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082301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5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交通运输工程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rFonts w:ascii="Arial" w:eastAsia="Arial" w:hAnsi="Arial" w:cs="Arial"/>
                <w:w w:val="98"/>
                <w:szCs w:val="21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0823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交通信息工程及控制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082302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交通运输规划与管理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082303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载运工具运用工程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082304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</w:tbl>
    <w:p w:rsidR="00C46F21" w:rsidRDefault="00C46F21">
      <w:pPr>
        <w:sectPr w:rsidR="00C46F21">
          <w:pgSz w:w="11900" w:h="16838"/>
          <w:pgMar w:top="1382" w:right="1440" w:bottom="637" w:left="1440" w:header="0" w:footer="0" w:gutter="0"/>
          <w:cols w:space="720" w:equalWidth="0">
            <w:col w:w="9020"/>
          </w:cols>
        </w:sectPr>
      </w:pPr>
    </w:p>
    <w:p w:rsidR="00C46F21" w:rsidRDefault="00C46F21">
      <w:pPr>
        <w:spacing w:line="1" w:lineRule="exact"/>
        <w:rPr>
          <w:sz w:val="20"/>
          <w:szCs w:val="20"/>
        </w:rPr>
      </w:pPr>
      <w:bookmarkStart w:id="8" w:name="page9"/>
      <w:bookmarkEnd w:id="8"/>
    </w:p>
    <w:tbl>
      <w:tblPr>
        <w:tblW w:w="8900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840"/>
        <w:gridCol w:w="3320"/>
        <w:gridCol w:w="1660"/>
        <w:gridCol w:w="360"/>
      </w:tblGrid>
      <w:tr w:rsidR="00C46F21">
        <w:trPr>
          <w:trHeight w:val="383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船舶与海洋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船舶与海洋结构物设计制造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082401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6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64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0824</w:t>
            </w: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轮机工程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082402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65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工程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水声工程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082403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46F21">
        <w:trPr>
          <w:trHeight w:val="306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飞行器设计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082501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航空宇航科学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64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0825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航空宇航推进理论与工程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082502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4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与技术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航空宇航制造工程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082503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3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人机与环境工程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082504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8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武器系统与运用工程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082601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兵器科学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64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0826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兵器发射理论与技术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082602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7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与技术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火炮、自动武器与弹药工程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082603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4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军事化学与烟火技术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082604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8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核能科学与工程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082701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3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核科学与技术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64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0827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核燃料循环与材料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082702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核技术及应用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082703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8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5"/>
                <w:szCs w:val="15"/>
              </w:rPr>
            </w:pPr>
          </w:p>
          <w:p w:rsidR="00C46F21" w:rsidRDefault="00C46F21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辐射防护及环境保护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082704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</w:tbl>
    <w:p w:rsidR="00C46F21" w:rsidRDefault="00C46F21">
      <w:pPr>
        <w:spacing w:line="200" w:lineRule="exact"/>
        <w:rPr>
          <w:sz w:val="20"/>
          <w:szCs w:val="20"/>
        </w:rPr>
      </w:pPr>
    </w:p>
    <w:p w:rsidR="00C46F21" w:rsidRDefault="00C46F21">
      <w:pPr>
        <w:spacing w:line="200" w:lineRule="exact"/>
        <w:rPr>
          <w:sz w:val="20"/>
          <w:szCs w:val="20"/>
        </w:rPr>
      </w:pPr>
    </w:p>
    <w:p w:rsidR="00C46F21" w:rsidRDefault="00C46F21">
      <w:pPr>
        <w:spacing w:line="320" w:lineRule="exact"/>
        <w:rPr>
          <w:sz w:val="20"/>
          <w:szCs w:val="20"/>
        </w:rPr>
      </w:pPr>
    </w:p>
    <w:p w:rsidR="00C46F21" w:rsidRDefault="00585469">
      <w:pPr>
        <w:spacing w:line="340" w:lineRule="exact"/>
        <w:ind w:right="-19"/>
        <w:jc w:val="center"/>
        <w:rPr>
          <w:sz w:val="20"/>
          <w:szCs w:val="20"/>
        </w:rPr>
      </w:pPr>
      <w:r>
        <w:rPr>
          <w:rFonts w:ascii="黑体" w:eastAsia="黑体" w:hAnsi="黑体" w:cs="黑体"/>
          <w:sz w:val="28"/>
          <w:szCs w:val="28"/>
        </w:rPr>
        <w:t>门类名称：工学门类代码：</w:t>
      </w:r>
      <w:r>
        <w:rPr>
          <w:rFonts w:ascii="Arial" w:eastAsia="Arial" w:hAnsi="Arial" w:cs="Arial"/>
          <w:sz w:val="28"/>
          <w:szCs w:val="28"/>
        </w:rPr>
        <w:t>08</w:t>
      </w:r>
    </w:p>
    <w:p w:rsidR="00C46F21" w:rsidRDefault="00C46F21">
      <w:pPr>
        <w:spacing w:line="131" w:lineRule="exact"/>
        <w:rPr>
          <w:sz w:val="20"/>
          <w:szCs w:val="20"/>
        </w:rPr>
      </w:pPr>
    </w:p>
    <w:tbl>
      <w:tblPr>
        <w:tblW w:w="8900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840"/>
        <w:gridCol w:w="3320"/>
        <w:gridCol w:w="1660"/>
        <w:gridCol w:w="360"/>
      </w:tblGrid>
      <w:tr w:rsidR="00C46F21">
        <w:trPr>
          <w:trHeight w:val="29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一级学科名称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一级学科代码</w:t>
            </w:r>
          </w:p>
        </w:tc>
        <w:tc>
          <w:tcPr>
            <w:tcW w:w="3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Cs w:val="21"/>
              </w:rPr>
              <w:t>二级学科名称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二级学科代码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9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农业机械化工程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rFonts w:ascii="Arial" w:eastAsia="Arial" w:hAnsi="Arial" w:cs="Arial"/>
                <w:w w:val="94"/>
                <w:szCs w:val="21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082801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5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农业工程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0828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农业水土工程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082802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6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农业生物环境与能源工程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082803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0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农业电气化与自动化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082804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森林工程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082901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林业工程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0829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木材科学与技术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082902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林产化学加工工程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082903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环境科学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0830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环境科学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083001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5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与工程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环境工程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083002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00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1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☆生物医学工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0831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083100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49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程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Cs w:val="21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11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☆生物医学工程</w:t>
            </w: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70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94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食品科学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083201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食品科学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0832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粮食、油脂及植物蛋白工程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083202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5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与工程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农产品加工及贮藏工程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083203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06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水产品加工及贮藏工程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083204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</w:tbl>
    <w:p w:rsidR="00C46F21" w:rsidRDefault="00C46F21">
      <w:pPr>
        <w:spacing w:line="200" w:lineRule="exact"/>
        <w:rPr>
          <w:sz w:val="20"/>
          <w:szCs w:val="20"/>
        </w:rPr>
      </w:pPr>
    </w:p>
    <w:p w:rsidR="00C46F21" w:rsidRDefault="00C46F21">
      <w:pPr>
        <w:spacing w:line="200" w:lineRule="exact"/>
        <w:rPr>
          <w:sz w:val="20"/>
          <w:szCs w:val="20"/>
        </w:rPr>
      </w:pPr>
    </w:p>
    <w:p w:rsidR="00C46F21" w:rsidRDefault="00C46F21">
      <w:pPr>
        <w:spacing w:line="318" w:lineRule="exact"/>
        <w:rPr>
          <w:sz w:val="20"/>
          <w:szCs w:val="20"/>
        </w:rPr>
      </w:pPr>
    </w:p>
    <w:p w:rsidR="00C46F21" w:rsidRDefault="00C46F21">
      <w:pPr>
        <w:spacing w:line="318" w:lineRule="exact"/>
        <w:rPr>
          <w:sz w:val="20"/>
          <w:szCs w:val="20"/>
        </w:rPr>
      </w:pPr>
    </w:p>
    <w:p w:rsidR="00C46F21" w:rsidRDefault="00C46F21">
      <w:pPr>
        <w:spacing w:line="318" w:lineRule="exact"/>
        <w:rPr>
          <w:sz w:val="20"/>
          <w:szCs w:val="20"/>
        </w:rPr>
      </w:pPr>
    </w:p>
    <w:p w:rsidR="00C46F21" w:rsidRDefault="00C46F21">
      <w:pPr>
        <w:spacing w:line="318" w:lineRule="exact"/>
        <w:rPr>
          <w:sz w:val="20"/>
          <w:szCs w:val="20"/>
        </w:rPr>
      </w:pPr>
    </w:p>
    <w:p w:rsidR="00C46F21" w:rsidRDefault="00C46F21">
      <w:pPr>
        <w:spacing w:line="318" w:lineRule="exact"/>
        <w:rPr>
          <w:sz w:val="20"/>
          <w:szCs w:val="20"/>
        </w:rPr>
      </w:pPr>
    </w:p>
    <w:p w:rsidR="00C46F21" w:rsidRDefault="00585469">
      <w:pPr>
        <w:spacing w:line="340" w:lineRule="exact"/>
        <w:ind w:right="-19"/>
        <w:jc w:val="center"/>
        <w:rPr>
          <w:rFonts w:ascii="Arial" w:eastAsiaTheme="minorEastAsia" w:hAnsi="Arial" w:cs="Arial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lastRenderedPageBreak/>
        <w:t>门类名称：农学门类代码：</w:t>
      </w:r>
      <w:r>
        <w:rPr>
          <w:rFonts w:ascii="Arial" w:eastAsia="Arial" w:hAnsi="Arial" w:cs="Arial"/>
          <w:sz w:val="28"/>
          <w:szCs w:val="28"/>
        </w:rPr>
        <w:t>09</w:t>
      </w:r>
    </w:p>
    <w:p w:rsidR="00C46F21" w:rsidRDefault="00C46F21">
      <w:pPr>
        <w:spacing w:line="340" w:lineRule="exact"/>
        <w:ind w:right="-19"/>
        <w:jc w:val="center"/>
        <w:rPr>
          <w:rFonts w:ascii="Arial" w:eastAsiaTheme="minorEastAsia" w:hAnsi="Arial" w:cs="Arial"/>
          <w:sz w:val="28"/>
          <w:szCs w:val="28"/>
        </w:rPr>
      </w:pPr>
    </w:p>
    <w:tbl>
      <w:tblPr>
        <w:tblW w:w="89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840"/>
        <w:gridCol w:w="3320"/>
        <w:gridCol w:w="1660"/>
        <w:gridCol w:w="360"/>
      </w:tblGrid>
      <w:tr w:rsidR="00C46F21">
        <w:trPr>
          <w:trHeight w:val="290"/>
          <w:jc w:val="center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一级学科名称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一级学科代码</w:t>
            </w:r>
          </w:p>
        </w:tc>
        <w:tc>
          <w:tcPr>
            <w:tcW w:w="3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Cs w:val="21"/>
              </w:rPr>
              <w:t>二级学科名称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二级学科代码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93"/>
          <w:jc w:val="center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  <w:jc w:val="center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Ansi="宋体" w:cs="宋体"/>
                <w:szCs w:val="21"/>
              </w:rPr>
              <w:t>作物学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646"/>
              <w:jc w:val="right"/>
              <w:rPr>
                <w:sz w:val="24"/>
              </w:rPr>
            </w:pPr>
            <w:r>
              <w:rPr>
                <w:rFonts w:ascii="Arial" w:eastAsia="Arial" w:hAnsi="Arial" w:cs="Arial"/>
                <w:szCs w:val="21"/>
              </w:rPr>
              <w:t>0901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作物栽培学与耕作学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090101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5"/>
          <w:jc w:val="center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ind w:right="646"/>
              <w:jc w:val="right"/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作物遗传育种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090102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  <w:jc w:val="center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646"/>
              <w:jc w:val="right"/>
              <w:rPr>
                <w:sz w:val="24"/>
              </w:rPr>
            </w:pPr>
            <w:r>
              <w:rPr>
                <w:rFonts w:ascii="Arial" w:eastAsia="Arial" w:hAnsi="Arial" w:cs="Arial"/>
                <w:szCs w:val="21"/>
              </w:rPr>
              <w:t>0902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果树学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090201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3"/>
          <w:jc w:val="center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园艺学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ind w:right="646"/>
              <w:jc w:val="right"/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蔬菜学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090202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  <w:jc w:val="center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茶学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090203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5"/>
          <w:jc w:val="center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农业资源利用</w:t>
            </w:r>
          </w:p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与工程</w:t>
            </w:r>
          </w:p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64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0903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土壤学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090301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5"/>
          <w:jc w:val="center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植物营养学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090302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00"/>
          <w:jc w:val="center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12"/>
          <w:jc w:val="center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24"/>
              </w:rPr>
            </w:pPr>
          </w:p>
          <w:p w:rsidR="00C46F21" w:rsidRDefault="00585469">
            <w:pPr>
              <w:ind w:firstLineChars="350" w:firstLine="735"/>
              <w:rPr>
                <w:sz w:val="24"/>
              </w:rPr>
            </w:pPr>
            <w:r>
              <w:rPr>
                <w:rFonts w:ascii="Arial" w:eastAsia="Arial" w:hAnsi="Arial" w:cs="Arial"/>
                <w:szCs w:val="21"/>
              </w:rPr>
              <w:t>0904</w:t>
            </w:r>
          </w:p>
        </w:tc>
        <w:tc>
          <w:tcPr>
            <w:tcW w:w="3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植物病理学</w:t>
            </w:r>
          </w:p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农业昆虫与害虫防治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090401</w:t>
            </w:r>
          </w:p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090402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49"/>
          <w:jc w:val="center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植物保护</w:t>
            </w:r>
          </w:p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Cs w:val="21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11" w:lineRule="exact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49"/>
          <w:jc w:val="center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Cs w:val="21"/>
              </w:rPr>
            </w:pP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农药学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090403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49"/>
          <w:jc w:val="center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Cs w:val="21"/>
              </w:rPr>
            </w:pPr>
          </w:p>
        </w:tc>
        <w:tc>
          <w:tcPr>
            <w:tcW w:w="3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植物病理学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090401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70"/>
          <w:jc w:val="center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32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94"/>
          <w:jc w:val="center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  <w:jc w:val="center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畜牧学</w:t>
            </w:r>
          </w:p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64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0905</w:t>
            </w:r>
          </w:p>
          <w:p w:rsidR="00C46F21" w:rsidRDefault="00C46F21">
            <w:pPr>
              <w:rPr>
                <w:sz w:val="12"/>
                <w:szCs w:val="12"/>
              </w:rPr>
            </w:pPr>
          </w:p>
          <w:p w:rsidR="00C46F21" w:rsidRDefault="00C46F21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动物遗传育种与繁殖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090501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6"/>
          <w:jc w:val="center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动物营养与饲料科学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090502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5"/>
          <w:jc w:val="center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草业科学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090503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06"/>
          <w:jc w:val="center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  <w:jc w:val="center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21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特种经济动物饲养（含：蚕、蜂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090504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  <w:jc w:val="center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兽医学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64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0906</w:t>
            </w: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基础兽医学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090601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  <w:jc w:val="center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预防兽医学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090602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  <w:jc w:val="center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临床兽医学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090603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  <w:jc w:val="center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林学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64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0907</w:t>
            </w: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林木遗传育种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090701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  <w:jc w:val="center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森林培育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090702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  <w:jc w:val="center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森林保护学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090703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  <w:jc w:val="center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森林经理学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090704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  <w:jc w:val="center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野生动植物保护与利用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090705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  <w:jc w:val="center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园林植物与观赏园艺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090706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  <w:jc w:val="center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水土保持与荒漠化防治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090707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  <w:jc w:val="center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水产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4"/>
              </w:rPr>
            </w:pPr>
            <w:r>
              <w:rPr>
                <w:rFonts w:ascii="Arial" w:eastAsia="Arial" w:hAnsi="Arial" w:cs="Arial"/>
                <w:szCs w:val="21"/>
              </w:rPr>
              <w:t>0908</w:t>
            </w: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水产养殖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090801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  <w:jc w:val="center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捕捞学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090802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  <w:jc w:val="center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渔业资源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090803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</w:tbl>
    <w:p w:rsidR="00C46F21" w:rsidRDefault="00C46F21">
      <w:pPr>
        <w:spacing w:line="340" w:lineRule="exact"/>
        <w:ind w:right="-19"/>
        <w:jc w:val="center"/>
        <w:rPr>
          <w:rFonts w:ascii="Arial" w:eastAsia="Arial" w:hAnsi="Arial" w:cs="Arial"/>
          <w:sz w:val="28"/>
          <w:szCs w:val="28"/>
        </w:rPr>
      </w:pPr>
    </w:p>
    <w:p w:rsidR="00C46F21" w:rsidRDefault="00C46F21">
      <w:pPr>
        <w:spacing w:line="340" w:lineRule="exact"/>
        <w:ind w:right="-19"/>
        <w:jc w:val="center"/>
        <w:rPr>
          <w:rFonts w:ascii="Arial" w:eastAsia="Arial" w:hAnsi="Arial" w:cs="Arial"/>
          <w:sz w:val="28"/>
          <w:szCs w:val="28"/>
        </w:rPr>
      </w:pPr>
    </w:p>
    <w:p w:rsidR="00C46F21" w:rsidRDefault="00C46F21">
      <w:pPr>
        <w:spacing w:line="340" w:lineRule="exact"/>
        <w:ind w:right="-19"/>
        <w:jc w:val="center"/>
        <w:rPr>
          <w:rFonts w:ascii="Arial" w:eastAsia="Arial" w:hAnsi="Arial" w:cs="Arial"/>
          <w:sz w:val="28"/>
          <w:szCs w:val="28"/>
        </w:rPr>
      </w:pPr>
    </w:p>
    <w:p w:rsidR="00C46F21" w:rsidRDefault="00C46F21">
      <w:pPr>
        <w:spacing w:line="340" w:lineRule="exact"/>
        <w:ind w:right="-19"/>
        <w:jc w:val="center"/>
        <w:rPr>
          <w:rFonts w:ascii="Arial" w:eastAsia="Arial" w:hAnsi="Arial" w:cs="Arial"/>
          <w:sz w:val="28"/>
          <w:szCs w:val="28"/>
        </w:rPr>
      </w:pPr>
    </w:p>
    <w:p w:rsidR="00C46F21" w:rsidRDefault="00C46F21">
      <w:pPr>
        <w:spacing w:line="340" w:lineRule="exact"/>
        <w:ind w:right="-19"/>
        <w:jc w:val="center"/>
        <w:rPr>
          <w:sz w:val="20"/>
          <w:szCs w:val="20"/>
        </w:rPr>
      </w:pPr>
    </w:p>
    <w:p w:rsidR="00C46F21" w:rsidRDefault="00C46F21">
      <w:pPr>
        <w:spacing w:line="134" w:lineRule="exact"/>
        <w:rPr>
          <w:sz w:val="20"/>
          <w:szCs w:val="20"/>
        </w:rPr>
      </w:pPr>
    </w:p>
    <w:p w:rsidR="00C46F21" w:rsidRDefault="00C46F21">
      <w:pPr>
        <w:sectPr w:rsidR="00C46F21">
          <w:pgSz w:w="11900" w:h="16838"/>
          <w:pgMar w:top="1382" w:right="1440" w:bottom="641" w:left="1440" w:header="0" w:footer="0" w:gutter="0"/>
          <w:cols w:space="720" w:equalWidth="0">
            <w:col w:w="9020"/>
          </w:cols>
        </w:sectPr>
      </w:pPr>
    </w:p>
    <w:p w:rsidR="00C46F21" w:rsidRDefault="00585469">
      <w:pPr>
        <w:spacing w:line="340" w:lineRule="exact"/>
        <w:ind w:firstLineChars="1400" w:firstLine="3920"/>
        <w:rPr>
          <w:sz w:val="20"/>
          <w:szCs w:val="20"/>
        </w:rPr>
      </w:pPr>
      <w:bookmarkStart w:id="9" w:name="page10"/>
      <w:bookmarkEnd w:id="9"/>
      <w:r>
        <w:rPr>
          <w:rFonts w:ascii="黑体" w:eastAsia="黑体" w:hAnsi="黑体" w:cs="黑体"/>
          <w:sz w:val="28"/>
          <w:szCs w:val="28"/>
        </w:rPr>
        <w:lastRenderedPageBreak/>
        <w:t>门类名称：医学门类代码：</w:t>
      </w:r>
      <w:r>
        <w:rPr>
          <w:rFonts w:ascii="Arial" w:eastAsia="Arial" w:hAnsi="Arial" w:cs="Arial"/>
          <w:sz w:val="28"/>
          <w:szCs w:val="28"/>
        </w:rPr>
        <w:t>10</w:t>
      </w:r>
    </w:p>
    <w:p w:rsidR="00C46F21" w:rsidRDefault="00C46F21">
      <w:pPr>
        <w:spacing w:line="133" w:lineRule="exact"/>
        <w:rPr>
          <w:sz w:val="20"/>
          <w:szCs w:val="20"/>
        </w:rPr>
      </w:pPr>
    </w:p>
    <w:tbl>
      <w:tblPr>
        <w:tblW w:w="8900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840"/>
        <w:gridCol w:w="3320"/>
        <w:gridCol w:w="1660"/>
        <w:gridCol w:w="360"/>
      </w:tblGrid>
      <w:tr w:rsidR="00C46F21">
        <w:trPr>
          <w:trHeight w:val="29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一级学科名称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一级学科代码</w:t>
            </w:r>
          </w:p>
        </w:tc>
        <w:tc>
          <w:tcPr>
            <w:tcW w:w="3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Cs w:val="21"/>
              </w:rPr>
              <w:t>二级学科名称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二级学科代码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0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人体解剖和组织胚胎学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100101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免疫学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100102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病原生物学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100103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基础医学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1001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病理学与病理生理学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100104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法医学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100105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放射医学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100106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航空、航天与航海医学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100107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3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临床医学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1002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内科学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100201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7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儿科学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100202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老年医学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100203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神经病学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100204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精神病与精神卫生学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100205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皮肤病与性病学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100206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影像医学与核医学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100207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临床检验诊断学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100208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护理学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100209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外科学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100210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妇产科学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100211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眼科学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100212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耳鼻咽喉科学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100213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肿瘤学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100214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康复医学与理疗学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100215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运动医学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100216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麻醉学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100217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5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急诊医学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100218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5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口腔医学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64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1003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口腔基础医学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100301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5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口腔临床医学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100302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5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公共卫生与预</w:t>
            </w:r>
          </w:p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防医学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64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1004</w:t>
            </w:r>
          </w:p>
          <w:p w:rsidR="00C46F21" w:rsidRDefault="00C46F21">
            <w:pPr>
              <w:ind w:right="646"/>
              <w:jc w:val="right"/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流行病与卫生统计学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100401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劳动卫生与环境卫生学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100402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营养与食品卫生学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100403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卫生与妇幼保健学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100404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卫生毒理学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100405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5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军事预防医学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100406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</w:tbl>
    <w:p w:rsidR="00C46F21" w:rsidRDefault="00C46F21">
      <w:pPr>
        <w:sectPr w:rsidR="00C46F21">
          <w:pgSz w:w="11900" w:h="16838"/>
          <w:pgMar w:top="1382" w:right="1440" w:bottom="418" w:left="1440" w:header="0" w:footer="0" w:gutter="0"/>
          <w:cols w:space="720" w:equalWidth="0">
            <w:col w:w="9020"/>
          </w:cols>
        </w:sectPr>
      </w:pPr>
    </w:p>
    <w:p w:rsidR="00C46F21" w:rsidRDefault="00C46F21">
      <w:pPr>
        <w:spacing w:line="340" w:lineRule="exact"/>
        <w:ind w:right="-19"/>
        <w:jc w:val="center"/>
        <w:rPr>
          <w:rFonts w:ascii="黑体" w:eastAsia="黑体" w:hAnsi="黑体" w:cs="黑体"/>
          <w:sz w:val="28"/>
          <w:szCs w:val="28"/>
        </w:rPr>
      </w:pPr>
      <w:bookmarkStart w:id="10" w:name="page11"/>
      <w:bookmarkEnd w:id="10"/>
    </w:p>
    <w:p w:rsidR="00C46F21" w:rsidRDefault="00585469">
      <w:pPr>
        <w:spacing w:line="340" w:lineRule="exact"/>
        <w:ind w:right="-19"/>
        <w:jc w:val="center"/>
        <w:rPr>
          <w:sz w:val="20"/>
          <w:szCs w:val="20"/>
        </w:rPr>
      </w:pPr>
      <w:r>
        <w:rPr>
          <w:rFonts w:ascii="黑体" w:eastAsia="黑体" w:hAnsi="黑体" w:cs="黑体"/>
          <w:sz w:val="28"/>
          <w:szCs w:val="28"/>
        </w:rPr>
        <w:t>门类名称：医学门类代码：</w:t>
      </w:r>
      <w:r>
        <w:rPr>
          <w:rFonts w:ascii="Arial" w:eastAsia="Arial" w:hAnsi="Arial" w:cs="Arial"/>
          <w:sz w:val="28"/>
          <w:szCs w:val="28"/>
        </w:rPr>
        <w:t>10</w:t>
      </w:r>
    </w:p>
    <w:p w:rsidR="00C46F21" w:rsidRDefault="00C46F21">
      <w:pPr>
        <w:spacing w:line="133" w:lineRule="exact"/>
        <w:rPr>
          <w:sz w:val="20"/>
          <w:szCs w:val="20"/>
        </w:rPr>
      </w:pPr>
    </w:p>
    <w:tbl>
      <w:tblPr>
        <w:tblW w:w="8540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840"/>
        <w:gridCol w:w="3320"/>
        <w:gridCol w:w="1660"/>
      </w:tblGrid>
      <w:tr w:rsidR="00C46F21">
        <w:trPr>
          <w:trHeight w:val="293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一级学科名称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right="221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Cs w:val="21"/>
              </w:rPr>
              <w:t>一级学科代码</w:t>
            </w:r>
          </w:p>
        </w:tc>
        <w:tc>
          <w:tcPr>
            <w:tcW w:w="3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Cs w:val="21"/>
              </w:rPr>
              <w:t>二级学科名称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二级学科代码</w:t>
            </w:r>
          </w:p>
        </w:tc>
      </w:tr>
      <w:tr w:rsidR="00C46F21">
        <w:trPr>
          <w:trHeight w:val="96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</w:tr>
      <w:tr w:rsidR="00C46F21">
        <w:trPr>
          <w:trHeight w:val="34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24"/>
              </w:rPr>
            </w:pPr>
          </w:p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646"/>
              <w:jc w:val="right"/>
              <w:rPr>
                <w:sz w:val="24"/>
              </w:rPr>
            </w:pPr>
            <w:r>
              <w:rPr>
                <w:rFonts w:ascii="Arial" w:eastAsia="Arial" w:hAnsi="Arial" w:cs="Arial"/>
                <w:szCs w:val="21"/>
              </w:rPr>
              <w:t>1005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中医基础理论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100501</w:t>
            </w: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ind w:right="436"/>
              <w:jc w:val="right"/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中医临床基础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100502</w:t>
            </w: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ind w:right="436"/>
              <w:jc w:val="right"/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中医医史文献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100503</w:t>
            </w: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ind w:right="436"/>
              <w:jc w:val="right"/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方剂学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100504</w:t>
            </w:r>
          </w:p>
        </w:tc>
      </w:tr>
      <w:tr w:rsidR="00C46F21">
        <w:trPr>
          <w:trHeight w:val="34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ind w:right="436"/>
              <w:jc w:val="right"/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中医诊断学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100505</w:t>
            </w:r>
          </w:p>
        </w:tc>
      </w:tr>
      <w:tr w:rsidR="00C46F21">
        <w:trPr>
          <w:trHeight w:val="33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中医学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ind w:right="436"/>
              <w:jc w:val="right"/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中医内科学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100506</w:t>
            </w: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中医外科学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100507</w:t>
            </w: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中医骨伤科学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100508</w:t>
            </w: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中医妇科学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100509</w:t>
            </w:r>
          </w:p>
        </w:tc>
      </w:tr>
      <w:tr w:rsidR="00C46F21">
        <w:trPr>
          <w:trHeight w:val="34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中医儿科学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100510</w:t>
            </w: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中医五官科学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100511</w:t>
            </w:r>
          </w:p>
        </w:tc>
      </w:tr>
    </w:tbl>
    <w:p w:rsidR="00C46F21" w:rsidRDefault="00C46F21">
      <w:pPr>
        <w:sectPr w:rsidR="00C46F21">
          <w:pgSz w:w="11900" w:h="16838"/>
          <w:pgMar w:top="1382" w:right="1440" w:bottom="524" w:left="1440" w:header="0" w:footer="0" w:gutter="0"/>
          <w:cols w:space="720" w:equalWidth="0">
            <w:col w:w="9020"/>
          </w:cols>
        </w:sectPr>
      </w:pPr>
    </w:p>
    <w:p w:rsidR="00C46F21" w:rsidRDefault="00C46F21">
      <w:pPr>
        <w:spacing w:line="1" w:lineRule="exact"/>
        <w:rPr>
          <w:sz w:val="20"/>
          <w:szCs w:val="20"/>
        </w:rPr>
      </w:pPr>
      <w:bookmarkStart w:id="11" w:name="page12"/>
      <w:bookmarkEnd w:id="11"/>
    </w:p>
    <w:tbl>
      <w:tblPr>
        <w:tblW w:w="8900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840"/>
        <w:gridCol w:w="3320"/>
        <w:gridCol w:w="1660"/>
        <w:gridCol w:w="360"/>
      </w:tblGrid>
      <w:tr w:rsidR="00C46F21">
        <w:trPr>
          <w:trHeight w:val="38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针灸推拿学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100512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w w:val="95"/>
                <w:szCs w:val="21"/>
              </w:rPr>
              <w:t>民族医学（含：藏医学、蒙医学等）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100513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9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中西医结合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4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  1006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中西医结合基础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100601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6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中西医结合临床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100602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02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药学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药物化学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100701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药剂学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100702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0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4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 1007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生药学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100703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4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药物分析学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100704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10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微生物与生化药学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100705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药理学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100706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☆中药学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4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 xml:space="preserve">   1008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☆中药学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ind w:right="2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Cs w:val="21"/>
              </w:rPr>
              <w:t>100800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</w:tbl>
    <w:p w:rsidR="00C46F21" w:rsidRDefault="00C46F21">
      <w:pPr>
        <w:spacing w:line="200" w:lineRule="exact"/>
        <w:rPr>
          <w:sz w:val="20"/>
          <w:szCs w:val="20"/>
        </w:rPr>
      </w:pPr>
    </w:p>
    <w:p w:rsidR="00C46F21" w:rsidRDefault="00C46F21">
      <w:pPr>
        <w:spacing w:line="200" w:lineRule="exact"/>
        <w:rPr>
          <w:sz w:val="20"/>
          <w:szCs w:val="20"/>
        </w:rPr>
      </w:pPr>
    </w:p>
    <w:p w:rsidR="00C46F21" w:rsidRDefault="00C46F21">
      <w:pPr>
        <w:spacing w:line="318" w:lineRule="exact"/>
        <w:rPr>
          <w:sz w:val="20"/>
          <w:szCs w:val="20"/>
        </w:rPr>
      </w:pPr>
    </w:p>
    <w:p w:rsidR="00C46F21" w:rsidRDefault="00585469">
      <w:pPr>
        <w:spacing w:line="340" w:lineRule="exact"/>
        <w:ind w:right="-19"/>
        <w:jc w:val="center"/>
        <w:rPr>
          <w:sz w:val="20"/>
          <w:szCs w:val="20"/>
        </w:rPr>
      </w:pPr>
      <w:r>
        <w:rPr>
          <w:rFonts w:ascii="黑体" w:eastAsia="黑体" w:hAnsi="黑体" w:cs="黑体"/>
          <w:sz w:val="28"/>
          <w:szCs w:val="28"/>
        </w:rPr>
        <w:t>门类名称</w:t>
      </w:r>
      <w:r>
        <w:rPr>
          <w:rFonts w:ascii="Arial" w:eastAsia="Arial" w:hAnsi="Arial" w:cs="Arial"/>
          <w:sz w:val="28"/>
          <w:szCs w:val="28"/>
        </w:rPr>
        <w:t xml:space="preserve">: </w:t>
      </w:r>
      <w:r>
        <w:rPr>
          <w:rFonts w:ascii="黑体" w:eastAsia="黑体" w:hAnsi="黑体" w:cs="黑体"/>
          <w:sz w:val="28"/>
          <w:szCs w:val="28"/>
        </w:rPr>
        <w:t>军事学门类代码</w:t>
      </w:r>
      <w:r>
        <w:rPr>
          <w:rFonts w:ascii="Arial" w:eastAsia="Arial" w:hAnsi="Arial" w:cs="Arial"/>
          <w:sz w:val="28"/>
          <w:szCs w:val="28"/>
        </w:rPr>
        <w:t>:11</w:t>
      </w:r>
    </w:p>
    <w:p w:rsidR="00C46F21" w:rsidRDefault="00C46F21">
      <w:pPr>
        <w:spacing w:line="133" w:lineRule="exact"/>
        <w:rPr>
          <w:sz w:val="20"/>
          <w:szCs w:val="20"/>
        </w:rPr>
      </w:pPr>
    </w:p>
    <w:tbl>
      <w:tblPr>
        <w:tblW w:w="8900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840"/>
        <w:gridCol w:w="3320"/>
        <w:gridCol w:w="1660"/>
        <w:gridCol w:w="360"/>
      </w:tblGrid>
      <w:tr w:rsidR="00C46F21">
        <w:trPr>
          <w:trHeight w:val="29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一级学科名称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一级学科代码</w:t>
            </w:r>
          </w:p>
        </w:tc>
        <w:tc>
          <w:tcPr>
            <w:tcW w:w="3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Cs w:val="21"/>
              </w:rPr>
              <w:t>二级学科名称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二级学科代码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95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7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军事思想及军</w:t>
            </w:r>
          </w:p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事历史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Cs w:val="21"/>
              </w:rPr>
              <w:t>1101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军事思想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110101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军事历史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110102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0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7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战略学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Cs w:val="21"/>
              </w:rPr>
              <w:t>1102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军事战略学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110201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4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战争动员学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110202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5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7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战役学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Cs w:val="21"/>
              </w:rPr>
              <w:t>1103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联合战役学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110301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3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军种战役学（含：第二炮兵战役学）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110302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0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7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战术学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Cs w:val="21"/>
              </w:rPr>
              <w:t>1104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合同战术学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110401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3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兵种战术学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110402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05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作战指挥学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110501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8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军事运筹学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110502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7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军队指挥学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Cs w:val="21"/>
              </w:rPr>
              <w:t>1105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军事通信学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110503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4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军事情报学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110504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1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密码学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110505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军事教育训练学（含：军事体育学）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110506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27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军制学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Cs w:val="21"/>
              </w:rPr>
              <w:t>1106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军事组织编制学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110601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6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军队管理学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110602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09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☆军队政治工</w:t>
            </w:r>
          </w:p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作学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Cs w:val="21"/>
              </w:rPr>
              <w:t>1107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110700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52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Cs w:val="21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11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☆军队政治工作学</w:t>
            </w: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68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5"/>
                <w:szCs w:val="5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96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1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军事后勤学与</w:t>
            </w:r>
          </w:p>
          <w:p w:rsidR="00C46F21" w:rsidRDefault="0058546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军事装备学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军事后勤学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110801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63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Cs w:val="21"/>
              </w:rPr>
              <w:t>1108</w:t>
            </w: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后方专业勤务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110802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69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0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军事装备学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110803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46F21">
        <w:trPr>
          <w:trHeight w:val="304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</w:tbl>
    <w:p w:rsidR="00C46F21" w:rsidRDefault="00C46F21">
      <w:pPr>
        <w:sectPr w:rsidR="00C46F21">
          <w:pgSz w:w="11900" w:h="16838"/>
          <w:pgMar w:top="1382" w:right="1440" w:bottom="1440" w:left="1440" w:header="0" w:footer="0" w:gutter="0"/>
          <w:cols w:space="720" w:equalWidth="0">
            <w:col w:w="9020"/>
          </w:cols>
        </w:sectPr>
      </w:pPr>
    </w:p>
    <w:p w:rsidR="00C46F21" w:rsidRDefault="00C46F21">
      <w:pPr>
        <w:spacing w:line="93" w:lineRule="exact"/>
        <w:rPr>
          <w:sz w:val="20"/>
          <w:szCs w:val="20"/>
        </w:rPr>
      </w:pPr>
      <w:bookmarkStart w:id="12" w:name="page13"/>
      <w:bookmarkEnd w:id="12"/>
    </w:p>
    <w:p w:rsidR="00C46F21" w:rsidRDefault="00585469">
      <w:pPr>
        <w:spacing w:line="340" w:lineRule="exact"/>
        <w:jc w:val="center"/>
        <w:rPr>
          <w:sz w:val="20"/>
          <w:szCs w:val="20"/>
        </w:rPr>
      </w:pPr>
      <w:r>
        <w:rPr>
          <w:rFonts w:ascii="黑体" w:eastAsia="黑体" w:hAnsi="黑体" w:cs="黑体"/>
          <w:sz w:val="28"/>
          <w:szCs w:val="28"/>
        </w:rPr>
        <w:t>门类名称</w:t>
      </w:r>
      <w:r>
        <w:rPr>
          <w:rFonts w:ascii="Arial" w:eastAsia="Arial" w:hAnsi="Arial" w:cs="Arial"/>
          <w:sz w:val="28"/>
          <w:szCs w:val="28"/>
        </w:rPr>
        <w:t xml:space="preserve">: </w:t>
      </w:r>
      <w:r>
        <w:rPr>
          <w:rFonts w:ascii="黑体" w:eastAsia="黑体" w:hAnsi="黑体" w:cs="黑体"/>
          <w:sz w:val="28"/>
          <w:szCs w:val="28"/>
        </w:rPr>
        <w:t>管理学门类代码</w:t>
      </w:r>
      <w:r>
        <w:rPr>
          <w:rFonts w:ascii="Arial" w:eastAsia="Arial" w:hAnsi="Arial" w:cs="Arial"/>
          <w:sz w:val="28"/>
          <w:szCs w:val="28"/>
        </w:rPr>
        <w:t>:12</w:t>
      </w:r>
    </w:p>
    <w:p w:rsidR="00C46F21" w:rsidRDefault="00C46F21">
      <w:pPr>
        <w:spacing w:line="134" w:lineRule="exact"/>
        <w:rPr>
          <w:sz w:val="20"/>
          <w:szCs w:val="20"/>
        </w:rPr>
      </w:pPr>
    </w:p>
    <w:tbl>
      <w:tblPr>
        <w:tblW w:w="89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840"/>
        <w:gridCol w:w="3320"/>
        <w:gridCol w:w="1660"/>
        <w:gridCol w:w="360"/>
      </w:tblGrid>
      <w:tr w:rsidR="00C46F21">
        <w:trPr>
          <w:trHeight w:val="297"/>
          <w:jc w:val="center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一级学科名称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一级学科代码</w:t>
            </w:r>
          </w:p>
        </w:tc>
        <w:tc>
          <w:tcPr>
            <w:tcW w:w="3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Cs w:val="21"/>
              </w:rPr>
              <w:t>二级学科名称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6F21" w:rsidRDefault="005854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Cs w:val="21"/>
              </w:rPr>
              <w:t>二级学科代码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00"/>
          <w:jc w:val="center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12"/>
          <w:jc w:val="center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☆管理科学与</w:t>
            </w:r>
          </w:p>
          <w:p w:rsidR="00C46F21" w:rsidRDefault="00585469">
            <w:pPr>
              <w:spacing w:line="240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工程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1201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120100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49"/>
          <w:jc w:val="center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Cs w:val="21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11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☆管理科学与工程</w:t>
            </w: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70"/>
          <w:jc w:val="center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95"/>
          <w:jc w:val="center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2"/>
          <w:jc w:val="center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会计学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120201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23"/>
          <w:jc w:val="center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23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企业管理</w:t>
            </w:r>
          </w:p>
          <w:p w:rsidR="00C46F21" w:rsidRDefault="00585469">
            <w:pPr>
              <w:spacing w:line="223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（含：财务管理、市场营销、人力资源管理）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120202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52"/>
          <w:jc w:val="center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工商管理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1202</w:t>
            </w:r>
          </w:p>
        </w:tc>
        <w:tc>
          <w:tcPr>
            <w:tcW w:w="332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64"/>
          <w:jc w:val="center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4"/>
          <w:jc w:val="center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旅游管理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120203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5"/>
          <w:jc w:val="center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技术经济及管理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120204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3"/>
          <w:jc w:val="center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农林经济管理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1203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农业经济管理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120301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5"/>
          <w:jc w:val="center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林业经济管理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120302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06"/>
          <w:jc w:val="center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5"/>
          <w:jc w:val="center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4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1204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行政管理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120401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3"/>
          <w:jc w:val="center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公共管理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社会医学与卫生事业管理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120402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46"/>
          <w:jc w:val="center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教育经济与管理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120403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199"/>
          <w:jc w:val="center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  <w:jc w:val="center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社会保障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120404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33"/>
          <w:jc w:val="center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公共管理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1204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土地资源管理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120405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3"/>
          <w:jc w:val="center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图书馆、情报与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4"/>
              </w:rPr>
            </w:pPr>
            <w:r>
              <w:rPr>
                <w:rFonts w:ascii="Arial" w:eastAsia="Arial" w:hAnsi="Arial" w:cs="Arial"/>
                <w:w w:val="98"/>
                <w:szCs w:val="21"/>
              </w:rPr>
              <w:t>1205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图书馆学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120501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70"/>
          <w:jc w:val="center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spacing w:line="240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情报学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120502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268"/>
          <w:jc w:val="center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档案管理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  <w:tr w:rsidR="00C46F21">
        <w:trPr>
          <w:trHeight w:val="34"/>
          <w:jc w:val="center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spacing w:line="24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Cs w:val="21"/>
              </w:rPr>
              <w:t>档案学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center"/>
          </w:tcPr>
          <w:p w:rsidR="00C46F21" w:rsidRDefault="0058546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Cs w:val="21"/>
              </w:rPr>
              <w:t>120503</w:t>
            </w:r>
          </w:p>
        </w:tc>
        <w:tc>
          <w:tcPr>
            <w:tcW w:w="360" w:type="dxa"/>
            <w:vAlign w:val="bottom"/>
          </w:tcPr>
          <w:p w:rsidR="00C46F21" w:rsidRDefault="00C46F2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46F21">
        <w:trPr>
          <w:trHeight w:val="322"/>
          <w:jc w:val="center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46F21" w:rsidRDefault="00C46F21">
            <w:pPr>
              <w:jc w:val="center"/>
              <w:rPr>
                <w:sz w:val="24"/>
              </w:rPr>
            </w:pPr>
          </w:p>
        </w:tc>
        <w:tc>
          <w:tcPr>
            <w:tcW w:w="33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F21" w:rsidRDefault="00C46F21">
            <w:pPr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C46F21" w:rsidRDefault="00C46F21">
            <w:pPr>
              <w:rPr>
                <w:sz w:val="1"/>
                <w:szCs w:val="1"/>
              </w:rPr>
            </w:pPr>
          </w:p>
        </w:tc>
      </w:tr>
    </w:tbl>
    <w:p w:rsidR="00C46F21" w:rsidRDefault="00C46F21">
      <w:pPr>
        <w:spacing w:line="1" w:lineRule="exact"/>
        <w:rPr>
          <w:sz w:val="20"/>
          <w:szCs w:val="20"/>
        </w:rPr>
      </w:pPr>
    </w:p>
    <w:p w:rsidR="00C46F21" w:rsidRDefault="00C46F21">
      <w:pPr>
        <w:pStyle w:val="a8"/>
        <w:spacing w:before="0" w:beforeAutospacing="0" w:after="0" w:afterAutospacing="0" w:line="360" w:lineRule="auto"/>
        <w:jc w:val="right"/>
      </w:pPr>
    </w:p>
    <w:p w:rsidR="00C46F21" w:rsidRDefault="00C46F21">
      <w:pPr>
        <w:pStyle w:val="a8"/>
        <w:spacing w:before="0" w:beforeAutospacing="0" w:after="0" w:afterAutospacing="0" w:line="360" w:lineRule="auto"/>
        <w:jc w:val="right"/>
      </w:pPr>
    </w:p>
    <w:p w:rsidR="00C46F21" w:rsidRDefault="00C46F21">
      <w:pPr>
        <w:pStyle w:val="a8"/>
        <w:spacing w:before="0" w:beforeAutospacing="0" w:after="0" w:afterAutospacing="0" w:line="360" w:lineRule="auto"/>
        <w:jc w:val="both"/>
      </w:pPr>
    </w:p>
    <w:p w:rsidR="00C46F21" w:rsidRDefault="00C46F21">
      <w:pPr>
        <w:spacing w:line="108" w:lineRule="exact"/>
        <w:rPr>
          <w:sz w:val="24"/>
        </w:rPr>
      </w:pPr>
      <w:bookmarkStart w:id="13" w:name="page1"/>
      <w:bookmarkEnd w:id="13"/>
    </w:p>
    <w:p w:rsidR="00C46F21" w:rsidRDefault="00C46F21">
      <w:pPr>
        <w:pStyle w:val="a8"/>
        <w:spacing w:before="0" w:beforeAutospacing="0" w:after="0" w:afterAutospacing="0" w:line="360" w:lineRule="auto"/>
        <w:jc w:val="right"/>
      </w:pPr>
    </w:p>
    <w:sectPr w:rsidR="00C46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485" w:rsidRDefault="005E6485" w:rsidP="005D7991">
      <w:r>
        <w:separator/>
      </w:r>
    </w:p>
  </w:endnote>
  <w:endnote w:type="continuationSeparator" w:id="0">
    <w:p w:rsidR="005E6485" w:rsidRDefault="005E6485" w:rsidP="005D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102928"/>
      <w:docPartObj>
        <w:docPartGallery w:val="Page Numbers (Bottom of Page)"/>
        <w:docPartUnique/>
      </w:docPartObj>
    </w:sdtPr>
    <w:sdtEndPr/>
    <w:sdtContent>
      <w:p w:rsidR="004D00C9" w:rsidRDefault="004D00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9E9" w:rsidRPr="001219E9">
          <w:rPr>
            <w:noProof/>
            <w:lang w:val="zh-CN"/>
          </w:rPr>
          <w:t>6</w:t>
        </w:r>
        <w:r>
          <w:fldChar w:fldCharType="end"/>
        </w:r>
      </w:p>
    </w:sdtContent>
  </w:sdt>
  <w:p w:rsidR="004D00C9" w:rsidRDefault="004D00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485" w:rsidRDefault="005E6485" w:rsidP="005D7991">
      <w:r>
        <w:separator/>
      </w:r>
    </w:p>
  </w:footnote>
  <w:footnote w:type="continuationSeparator" w:id="0">
    <w:p w:rsidR="005E6485" w:rsidRDefault="005E6485" w:rsidP="005D7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E0530"/>
    <w:multiLevelType w:val="multilevel"/>
    <w:tmpl w:val="78AE0530"/>
    <w:lvl w:ilvl="0">
      <w:start w:val="2"/>
      <w:numFmt w:val="japaneseCounting"/>
      <w:lvlText w:val="（%1）"/>
      <w:lvlJc w:val="left"/>
      <w:pPr>
        <w:ind w:left="1350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76"/>
    <w:rsid w:val="000057B7"/>
    <w:rsid w:val="00043D8B"/>
    <w:rsid w:val="00057649"/>
    <w:rsid w:val="000A5BF6"/>
    <w:rsid w:val="001219E9"/>
    <w:rsid w:val="001E7276"/>
    <w:rsid w:val="00227FA7"/>
    <w:rsid w:val="0026090A"/>
    <w:rsid w:val="00327E36"/>
    <w:rsid w:val="00404032"/>
    <w:rsid w:val="004247AE"/>
    <w:rsid w:val="004251EE"/>
    <w:rsid w:val="004C6837"/>
    <w:rsid w:val="004D00C9"/>
    <w:rsid w:val="004E2DAD"/>
    <w:rsid w:val="004E53C9"/>
    <w:rsid w:val="00514BF1"/>
    <w:rsid w:val="00524468"/>
    <w:rsid w:val="00585469"/>
    <w:rsid w:val="0059581F"/>
    <w:rsid w:val="005D7991"/>
    <w:rsid w:val="005E6485"/>
    <w:rsid w:val="00667F55"/>
    <w:rsid w:val="006B6B6E"/>
    <w:rsid w:val="0071428A"/>
    <w:rsid w:val="008861EE"/>
    <w:rsid w:val="008A4798"/>
    <w:rsid w:val="009A4270"/>
    <w:rsid w:val="00A11FAF"/>
    <w:rsid w:val="00A8776B"/>
    <w:rsid w:val="00BB539C"/>
    <w:rsid w:val="00BC2E2D"/>
    <w:rsid w:val="00BF601D"/>
    <w:rsid w:val="00C46F21"/>
    <w:rsid w:val="00C50400"/>
    <w:rsid w:val="00D91704"/>
    <w:rsid w:val="00D954EB"/>
    <w:rsid w:val="00DB3A3E"/>
    <w:rsid w:val="00E94C32"/>
    <w:rsid w:val="00EB0B47"/>
    <w:rsid w:val="00F00676"/>
    <w:rsid w:val="00F825FF"/>
    <w:rsid w:val="01207D78"/>
    <w:rsid w:val="01591F99"/>
    <w:rsid w:val="01DB2D9C"/>
    <w:rsid w:val="026B0C03"/>
    <w:rsid w:val="02CB7F27"/>
    <w:rsid w:val="031A3798"/>
    <w:rsid w:val="09EA71A5"/>
    <w:rsid w:val="0BCF2B2C"/>
    <w:rsid w:val="0E025BD5"/>
    <w:rsid w:val="0F9317B8"/>
    <w:rsid w:val="102239E2"/>
    <w:rsid w:val="10972E5C"/>
    <w:rsid w:val="115E1B86"/>
    <w:rsid w:val="11CE05AC"/>
    <w:rsid w:val="13EF2B50"/>
    <w:rsid w:val="143B3008"/>
    <w:rsid w:val="161D15F0"/>
    <w:rsid w:val="1667162E"/>
    <w:rsid w:val="167F3685"/>
    <w:rsid w:val="169441F0"/>
    <w:rsid w:val="17CF6572"/>
    <w:rsid w:val="1889521A"/>
    <w:rsid w:val="19263DDB"/>
    <w:rsid w:val="1B3040BE"/>
    <w:rsid w:val="1C20617F"/>
    <w:rsid w:val="20502081"/>
    <w:rsid w:val="22F03DC4"/>
    <w:rsid w:val="23AF4912"/>
    <w:rsid w:val="262C46CB"/>
    <w:rsid w:val="277C629A"/>
    <w:rsid w:val="285961DB"/>
    <w:rsid w:val="28662FB2"/>
    <w:rsid w:val="29CA306F"/>
    <w:rsid w:val="2E75401D"/>
    <w:rsid w:val="2EF31F8F"/>
    <w:rsid w:val="2F190860"/>
    <w:rsid w:val="2F443B2B"/>
    <w:rsid w:val="2FD57EAC"/>
    <w:rsid w:val="3163732D"/>
    <w:rsid w:val="31DE7244"/>
    <w:rsid w:val="34185CA9"/>
    <w:rsid w:val="36307BCF"/>
    <w:rsid w:val="36CA79AA"/>
    <w:rsid w:val="377826AF"/>
    <w:rsid w:val="38491B60"/>
    <w:rsid w:val="392A589B"/>
    <w:rsid w:val="393E09E0"/>
    <w:rsid w:val="397576CC"/>
    <w:rsid w:val="3C94611C"/>
    <w:rsid w:val="3E17041C"/>
    <w:rsid w:val="3E403729"/>
    <w:rsid w:val="3FFF08FE"/>
    <w:rsid w:val="42C31C01"/>
    <w:rsid w:val="44602349"/>
    <w:rsid w:val="447B3B7C"/>
    <w:rsid w:val="456B61B6"/>
    <w:rsid w:val="46451D92"/>
    <w:rsid w:val="46767C45"/>
    <w:rsid w:val="46F238C4"/>
    <w:rsid w:val="48225FDD"/>
    <w:rsid w:val="48B57AF2"/>
    <w:rsid w:val="4A415066"/>
    <w:rsid w:val="4AA170D4"/>
    <w:rsid w:val="4B5F7A93"/>
    <w:rsid w:val="4BCD063D"/>
    <w:rsid w:val="4DEF2381"/>
    <w:rsid w:val="4E831F57"/>
    <w:rsid w:val="4F9C3566"/>
    <w:rsid w:val="4FD32DC7"/>
    <w:rsid w:val="51D16748"/>
    <w:rsid w:val="52734152"/>
    <w:rsid w:val="528E0AF4"/>
    <w:rsid w:val="53203401"/>
    <w:rsid w:val="54413D3C"/>
    <w:rsid w:val="545E7A75"/>
    <w:rsid w:val="5675057D"/>
    <w:rsid w:val="583E4AB5"/>
    <w:rsid w:val="58D2108B"/>
    <w:rsid w:val="5AF6505F"/>
    <w:rsid w:val="5BFD3BDC"/>
    <w:rsid w:val="5C6233F0"/>
    <w:rsid w:val="5CC764A1"/>
    <w:rsid w:val="5D413EAD"/>
    <w:rsid w:val="600B577B"/>
    <w:rsid w:val="60BE19C7"/>
    <w:rsid w:val="62366FAE"/>
    <w:rsid w:val="62D43CD0"/>
    <w:rsid w:val="63281B8D"/>
    <w:rsid w:val="63F26FD7"/>
    <w:rsid w:val="6450025C"/>
    <w:rsid w:val="64E46E19"/>
    <w:rsid w:val="6544344D"/>
    <w:rsid w:val="66A0464E"/>
    <w:rsid w:val="66C72685"/>
    <w:rsid w:val="68DC11AE"/>
    <w:rsid w:val="69027C00"/>
    <w:rsid w:val="6C8D2B0B"/>
    <w:rsid w:val="6CE5110D"/>
    <w:rsid w:val="6FC0239E"/>
    <w:rsid w:val="7060272E"/>
    <w:rsid w:val="729F4B8D"/>
    <w:rsid w:val="73366AA1"/>
    <w:rsid w:val="76A74EE9"/>
    <w:rsid w:val="78A86609"/>
    <w:rsid w:val="7B7A063D"/>
    <w:rsid w:val="7BF15D6D"/>
    <w:rsid w:val="7CC45D9D"/>
    <w:rsid w:val="7E8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FFFFA7A"/>
  <w15:docId w15:val="{8AB40A63-AD3A-485C-AC7C-EFEE449D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1"/>
    <w:qFormat/>
    <w:pPr>
      <w:snapToGrid w:val="0"/>
      <w:jc w:val="left"/>
    </w:pPr>
    <w:rPr>
      <w:sz w:val="18"/>
      <w:szCs w:val="18"/>
      <w:lang w:val="zh-CN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39"/>
    <w:qFormat/>
    <w:rPr>
      <w:rFonts w:ascii="等线" w:eastAsia="等线" w:hAnsi="等线" w:cs="宋体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otnote reference"/>
    <w:qFormat/>
    <w:rPr>
      <w:vertAlign w:val="superscript"/>
    </w:rPr>
  </w:style>
  <w:style w:type="character" w:customStyle="1" w:styleId="ab">
    <w:name w:val="脚注文本 字符"/>
    <w:basedOn w:val="a0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脚注文本 字符1"/>
    <w:link w:val="a7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styleId="ad">
    <w:name w:val="Balloon Text"/>
    <w:basedOn w:val="a"/>
    <w:link w:val="ae"/>
    <w:semiHidden/>
    <w:unhideWhenUsed/>
    <w:rsid w:val="004D00C9"/>
    <w:rPr>
      <w:sz w:val="18"/>
      <w:szCs w:val="18"/>
    </w:rPr>
  </w:style>
  <w:style w:type="character" w:customStyle="1" w:styleId="ae">
    <w:name w:val="批注框文本 字符"/>
    <w:basedOn w:val="a0"/>
    <w:link w:val="ad"/>
    <w:semiHidden/>
    <w:rsid w:val="004D00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4ED828-53AF-40BD-A174-B8CA5FCB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15</Pages>
  <Words>1477</Words>
  <Characters>8423</Characters>
  <Application>Microsoft Office Word</Application>
  <DocSecurity>0</DocSecurity>
  <Lines>70</Lines>
  <Paragraphs>19</Paragraphs>
  <ScaleCrop>false</ScaleCrop>
  <Company>Lenovo</Company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827215334@qq.com</dc:creator>
  <cp:keywords/>
  <dc:description/>
  <cp:lastModifiedBy>孔夏萌</cp:lastModifiedBy>
  <cp:revision>5</cp:revision>
  <cp:lastPrinted>2019-04-15T02:23:00Z</cp:lastPrinted>
  <dcterms:created xsi:type="dcterms:W3CDTF">2018-12-02T13:29:00Z</dcterms:created>
  <dcterms:modified xsi:type="dcterms:W3CDTF">2019-04-17T08:02:00Z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