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F7" w:rsidRPr="004906F7" w:rsidRDefault="004906F7" w:rsidP="004906F7">
      <w:pPr>
        <w:jc w:val="center"/>
        <w:rPr>
          <w:rFonts w:ascii="华文中宋" w:eastAsia="华文中宋" w:hAnsi="华文中宋" w:cs="Cambria Math"/>
          <w:sz w:val="30"/>
          <w:szCs w:val="30"/>
        </w:rPr>
      </w:pPr>
      <w:r w:rsidRPr="004906F7">
        <w:rPr>
          <w:rFonts w:ascii="华文中宋" w:eastAsia="华文中宋" w:hAnsi="华文中宋" w:cs="Cambria Math" w:hint="eastAsia"/>
          <w:sz w:val="30"/>
          <w:szCs w:val="30"/>
        </w:rPr>
        <w:t>关于2023届毕业生</w:t>
      </w:r>
      <w:proofErr w:type="gramStart"/>
      <w:r w:rsidRPr="004906F7">
        <w:rPr>
          <w:rFonts w:ascii="华文中宋" w:eastAsia="华文中宋" w:hAnsi="华文中宋" w:cs="Cambria Math" w:hint="eastAsia"/>
          <w:sz w:val="30"/>
          <w:szCs w:val="30"/>
        </w:rPr>
        <w:t>退宿手续</w:t>
      </w:r>
      <w:proofErr w:type="gramEnd"/>
      <w:r w:rsidRPr="004906F7">
        <w:rPr>
          <w:rFonts w:ascii="华文中宋" w:eastAsia="华文中宋" w:hAnsi="华文中宋" w:cs="Cambria Math" w:hint="eastAsia"/>
          <w:sz w:val="30"/>
          <w:szCs w:val="30"/>
        </w:rPr>
        <w:t>办理流程</w:t>
      </w:r>
    </w:p>
    <w:p w:rsidR="004906F7" w:rsidRPr="004906F7" w:rsidRDefault="004906F7" w:rsidP="004906F7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Cambria Math"/>
          <w:sz w:val="30"/>
          <w:szCs w:val="30"/>
        </w:rPr>
      </w:pPr>
      <w:r w:rsidRPr="004906F7">
        <w:rPr>
          <w:rFonts w:ascii="华文中宋" w:eastAsia="华文中宋" w:hAnsi="华文中宋" w:cs="Cambria Math" w:hint="eastAsia"/>
          <w:sz w:val="30"/>
          <w:szCs w:val="30"/>
        </w:rPr>
        <w:t xml:space="preserve"> 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1.个人物品处置：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毕业生离校时在规定时间内将个人物品清空，至楼宇内管理员处登记并归还钥匙。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考取或免试直升本校硕士、博士的毕业生将个人所有物品打包寄存在指定暂存处：五公寓二号楼活动室（南校区）</w:t>
      </w:r>
    </w:p>
    <w:p w:rsidR="00415148" w:rsidRPr="00415148" w:rsidRDefault="004906F7" w:rsidP="00415148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2.购电余额退款：</w:t>
      </w:r>
      <w:r w:rsidR="00415148" w:rsidRPr="00415148">
        <w:rPr>
          <w:rFonts w:ascii="仿宋_GB2312" w:eastAsia="仿宋_GB2312" w:hAnsi="宋体" w:cs="Cambria Math" w:hint="eastAsia"/>
          <w:color w:val="000000"/>
          <w:sz w:val="28"/>
          <w:szCs w:val="28"/>
        </w:rPr>
        <w:t>每间宿舍派一位代表</w:t>
      </w:r>
      <w:proofErr w:type="gramStart"/>
      <w:r w:rsidR="00415148" w:rsidRPr="00415148">
        <w:rPr>
          <w:rFonts w:ascii="仿宋_GB2312" w:eastAsia="仿宋_GB2312" w:hAnsi="宋体" w:cs="Cambria Math" w:hint="eastAsia"/>
          <w:color w:val="000000"/>
          <w:sz w:val="28"/>
          <w:szCs w:val="28"/>
        </w:rPr>
        <w:t>至宿管管理</w:t>
      </w:r>
      <w:proofErr w:type="gramEnd"/>
      <w:r w:rsidR="00415148" w:rsidRPr="00415148">
        <w:rPr>
          <w:rFonts w:ascii="仿宋_GB2312" w:eastAsia="仿宋_GB2312" w:hAnsi="宋体" w:cs="Cambria Math" w:hint="eastAsia"/>
          <w:color w:val="000000"/>
          <w:sz w:val="28"/>
          <w:szCs w:val="28"/>
        </w:rPr>
        <w:t>室进行登记</w:t>
      </w:r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(需登记学生姓名、学号、退费至银行卡的卡号、并标注需退费房间电费还是空调电费），登记完后在WELINK中</w:t>
      </w:r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“</w:t>
      </w:r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宿舍系统</w:t>
      </w:r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”</w:t>
      </w:r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充值界面发起退费申请，根据毕业生宿舍所剩电量按电价</w:t>
      </w:r>
      <w:proofErr w:type="gramStart"/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折算回</w:t>
      </w:r>
      <w:proofErr w:type="gramEnd"/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金额，由一卡通系统提交至学校财务处后，会将账户余额退还至</w:t>
      </w:r>
      <w:proofErr w:type="gramStart"/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充值人农行</w:t>
      </w:r>
      <w:proofErr w:type="gramEnd"/>
      <w:r w:rsidR="00415148" w:rsidRPr="00415148">
        <w:rPr>
          <w:rFonts w:ascii="仿宋_GB2312" w:eastAsia="仿宋_GB2312" w:hAnsi="宋体" w:cs="Cambria Math"/>
          <w:color w:val="000000"/>
          <w:sz w:val="28"/>
          <w:szCs w:val="28"/>
        </w:rPr>
        <w:t>卡内，退回金额由宿舍学生自行分配，退费后房间电量将清零，故请安排好退费时间。</w:t>
      </w:r>
    </w:p>
    <w:p w:rsidR="00415148" w:rsidRPr="00415148" w:rsidRDefault="00415148" w:rsidP="00415148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15148">
        <w:rPr>
          <w:rFonts w:ascii="仿宋_GB2312" w:eastAsia="仿宋_GB2312" w:hAnsi="宋体" w:cs="Cambria Math" w:hint="eastAsia"/>
          <w:color w:val="000000"/>
          <w:sz w:val="28"/>
          <w:szCs w:val="28"/>
        </w:rPr>
        <w:t>如有问题请致电：</w:t>
      </w:r>
    </w:p>
    <w:p w:rsidR="00415148" w:rsidRPr="00415148" w:rsidRDefault="00415148" w:rsidP="00415148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15148">
        <w:rPr>
          <w:rFonts w:ascii="仿宋_GB2312" w:eastAsia="仿宋_GB2312" w:hAnsi="宋体" w:cs="Cambria Math"/>
          <w:color w:val="000000"/>
          <w:sz w:val="28"/>
          <w:szCs w:val="28"/>
        </w:rPr>
        <w:t>334校区1宿-10宿房间电费致电张经理：136 5188 7615</w:t>
      </w:r>
    </w:p>
    <w:p w:rsidR="00415148" w:rsidRDefault="00415148" w:rsidP="00415148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15148">
        <w:rPr>
          <w:rFonts w:ascii="仿宋_GB2312" w:eastAsia="仿宋_GB2312" w:hAnsi="宋体" w:cs="Cambria Math" w:hint="eastAsia"/>
          <w:color w:val="000000"/>
          <w:sz w:val="28"/>
          <w:szCs w:val="28"/>
        </w:rPr>
        <w:t>其余校区及楼宇问题致电陈经理：</w:t>
      </w:r>
      <w:r w:rsidRPr="00415148">
        <w:rPr>
          <w:rFonts w:ascii="仿宋_GB2312" w:eastAsia="仿宋_GB2312" w:hAnsi="宋体" w:cs="Cambria Math"/>
          <w:color w:val="000000"/>
          <w:sz w:val="28"/>
          <w:szCs w:val="28"/>
        </w:rPr>
        <w:t>139 1781 3186</w:t>
      </w:r>
    </w:p>
    <w:p w:rsidR="004906F7" w:rsidRPr="004906F7" w:rsidRDefault="004906F7" w:rsidP="00415148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bookmarkStart w:id="0" w:name="_GoBack"/>
      <w:bookmarkEnd w:id="0"/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3.直饮机水卡退款：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直饮机水卡可至原购卡宿舍管理室进行登记，统一退还饮水卡余额和押金，手机取水可通手机APP和小程序直接退款或致电400-992-2557；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/>
          <w:b/>
          <w:color w:val="000000"/>
          <w:sz w:val="28"/>
          <w:szCs w:val="28"/>
        </w:rPr>
        <w:t>4.</w:t>
      </w: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空调遥控器押金返回（非</w:t>
      </w:r>
      <w:proofErr w:type="gramStart"/>
      <w:r w:rsidRPr="004906F7">
        <w:rPr>
          <w:rFonts w:ascii="仿宋_GB2312" w:eastAsia="仿宋_GB2312" w:hAnsi="宋体" w:cs="Cambria Math"/>
          <w:b/>
          <w:color w:val="000000"/>
          <w:sz w:val="28"/>
          <w:szCs w:val="28"/>
        </w:rPr>
        <w:t>亚环建设</w:t>
      </w:r>
      <w:proofErr w:type="gramEnd"/>
      <w:r w:rsidRPr="004906F7">
        <w:rPr>
          <w:rFonts w:ascii="仿宋_GB2312" w:eastAsia="仿宋_GB2312" w:hAnsi="宋体" w:cs="Cambria Math"/>
          <w:b/>
          <w:color w:val="000000"/>
          <w:sz w:val="28"/>
          <w:szCs w:val="28"/>
        </w:rPr>
        <w:t>空调遥控器</w:t>
      </w: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）：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根据学校登记凭证由学校财务处将押金统一退还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至登记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人农行卡内。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/>
          <w:b/>
          <w:color w:val="000000"/>
          <w:sz w:val="28"/>
          <w:szCs w:val="28"/>
        </w:rPr>
        <w:t>5</w:t>
      </w: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.</w:t>
      </w:r>
      <w:proofErr w:type="gramStart"/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洗澡卡</w:t>
      </w:r>
      <w:proofErr w:type="gramEnd"/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余额退款：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北区公共浴室在</w:t>
      </w:r>
      <w:proofErr w:type="spell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Welink</w:t>
      </w:r>
      <w:proofErr w:type="spell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里“516第一浴室”应用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里申请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退款即可（咨询电话13761458208 薛经理），其他随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一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卡通销户自动退回毕业生农行卡内。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2"/>
        <w:jc w:val="left"/>
        <w:rPr>
          <w:rFonts w:ascii="仿宋_GB2312" w:eastAsia="仿宋_GB2312" w:hAnsi="宋体" w:cs="Cambria Math"/>
          <w:color w:val="000000"/>
          <w:sz w:val="28"/>
          <w:szCs w:val="28"/>
        </w:rPr>
      </w:pPr>
      <w:r w:rsidRPr="004906F7">
        <w:rPr>
          <w:rFonts w:ascii="仿宋_GB2312" w:eastAsia="仿宋_GB2312" w:hAnsi="宋体" w:cs="Cambria Math"/>
          <w:b/>
          <w:color w:val="000000"/>
          <w:sz w:val="28"/>
          <w:szCs w:val="28"/>
        </w:rPr>
        <w:t>6</w:t>
      </w:r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.</w:t>
      </w:r>
      <w:proofErr w:type="gramStart"/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亚环建设</w:t>
      </w:r>
      <w:proofErr w:type="gramEnd"/>
      <w:r w:rsidRPr="004906F7">
        <w:rPr>
          <w:rFonts w:ascii="仿宋_GB2312" w:eastAsia="仿宋_GB2312" w:hAnsi="宋体" w:cs="Cambria Math" w:hint="eastAsia"/>
          <w:b/>
          <w:color w:val="000000"/>
          <w:sz w:val="28"/>
          <w:szCs w:val="28"/>
        </w:rPr>
        <w:t>空调遥控器押金退款：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遥控器贴好宿舍信息交还到南区六公寓2号楼（咨询电话18930927091 谭师傅），由宿舍长（当时付款同学）在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海享租公众号直接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提出申请退租（在线租赁-退租-确</w:t>
      </w:r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lastRenderedPageBreak/>
        <w:t>认退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租信息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-提交）或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海享租公众号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回复退</w:t>
      </w:r>
      <w:proofErr w:type="gramStart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租根据退租说明</w:t>
      </w:r>
      <w:proofErr w:type="gramEnd"/>
      <w:r w:rsidRPr="004906F7">
        <w:rPr>
          <w:rFonts w:ascii="仿宋_GB2312" w:eastAsia="仿宋_GB2312" w:hAnsi="宋体" w:cs="Cambria Math" w:hint="eastAsia"/>
          <w:color w:val="000000"/>
          <w:sz w:val="28"/>
          <w:szCs w:val="28"/>
        </w:rPr>
        <w:t>进行退租，退租提交后押金将于15个工作日内退至申请人支付宝账户，由学生自行分配（空调遥控器押金退款咨询电话13501942031/18930927091)。</w:t>
      </w:r>
    </w:p>
    <w:p w:rsidR="004906F7" w:rsidRPr="004906F7" w:rsidRDefault="004906F7" w:rsidP="004906F7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Cambria Math" w:cs="Cambria Math"/>
          <w:color w:val="FF0000"/>
          <w:sz w:val="28"/>
          <w:szCs w:val="28"/>
        </w:rPr>
      </w:pPr>
    </w:p>
    <w:p w:rsidR="00F869D1" w:rsidRPr="004906F7" w:rsidRDefault="00F869D1"/>
    <w:sectPr w:rsidR="00F869D1" w:rsidRPr="004906F7">
      <w:footerReference w:type="default" r:id="rId6"/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17" w:rsidRDefault="00724317" w:rsidP="004906F7">
      <w:r>
        <w:separator/>
      </w:r>
    </w:p>
  </w:endnote>
  <w:endnote w:type="continuationSeparator" w:id="0">
    <w:p w:rsidR="00724317" w:rsidRDefault="00724317" w:rsidP="0049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0A" w:rsidRDefault="007243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5148" w:rsidRPr="00415148">
      <w:rPr>
        <w:noProof/>
        <w:lang w:val="zh-CN"/>
      </w:rPr>
      <w:t>2</w:t>
    </w:r>
    <w:r>
      <w:fldChar w:fldCharType="end"/>
    </w:r>
  </w:p>
  <w:p w:rsidR="007A330A" w:rsidRDefault="004151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17" w:rsidRDefault="00724317" w:rsidP="004906F7">
      <w:r>
        <w:separator/>
      </w:r>
    </w:p>
  </w:footnote>
  <w:footnote w:type="continuationSeparator" w:id="0">
    <w:p w:rsidR="00724317" w:rsidRDefault="00724317" w:rsidP="00490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B7"/>
    <w:rsid w:val="00021BB7"/>
    <w:rsid w:val="00415148"/>
    <w:rsid w:val="004906F7"/>
    <w:rsid w:val="00724317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DFEA0"/>
  <w15:chartTrackingRefBased/>
  <w15:docId w15:val="{52B43F6A-DA73-41D9-9FFD-95B6EB93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2023-06-01T01:59:00Z</dcterms:created>
  <dcterms:modified xsi:type="dcterms:W3CDTF">2023-06-01T03:04:00Z</dcterms:modified>
</cp:coreProperties>
</file>